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941" w:rsidRDefault="00E16941" w:rsidP="00E16941">
      <w:pPr>
        <w:pStyle w:val="a3"/>
        <w:shd w:val="clear" w:color="auto" w:fill="FFFFFF"/>
        <w:spacing w:before="0" w:beforeAutospacing="0" w:after="0" w:afterAutospacing="0"/>
        <w:ind w:firstLine="720"/>
        <w:jc w:val="center"/>
        <w:rPr>
          <w:rFonts w:ascii="Arial" w:hAnsi="Arial" w:cs="Arial"/>
          <w:color w:val="000000"/>
          <w:sz w:val="17"/>
          <w:szCs w:val="17"/>
        </w:rPr>
      </w:pPr>
      <w:r>
        <w:rPr>
          <w:rFonts w:ascii="Arial" w:hAnsi="Arial" w:cs="Arial"/>
          <w:color w:val="000000"/>
          <w:sz w:val="17"/>
          <w:szCs w:val="17"/>
        </w:rPr>
        <w:t>РЕШЕНИЕ</w:t>
      </w:r>
    </w:p>
    <w:p w:rsidR="00E16941" w:rsidRDefault="00E16941" w:rsidP="00E16941">
      <w:pPr>
        <w:pStyle w:val="a3"/>
        <w:shd w:val="clear" w:color="auto" w:fill="FFFFFF"/>
        <w:spacing w:before="0" w:beforeAutospacing="0" w:after="0" w:afterAutospacing="0"/>
        <w:ind w:firstLine="720"/>
        <w:jc w:val="center"/>
        <w:rPr>
          <w:rFonts w:ascii="Arial" w:hAnsi="Arial" w:cs="Arial"/>
          <w:color w:val="000000"/>
          <w:sz w:val="17"/>
          <w:szCs w:val="17"/>
        </w:rPr>
      </w:pPr>
      <w:r>
        <w:rPr>
          <w:rFonts w:ascii="Arial" w:hAnsi="Arial" w:cs="Arial"/>
          <w:color w:val="000000"/>
          <w:sz w:val="17"/>
          <w:szCs w:val="17"/>
        </w:rPr>
        <w:t>Именем Российской Федерации</w:t>
      </w:r>
    </w:p>
    <w:p w:rsidR="00E16941" w:rsidRDefault="00E16941" w:rsidP="00E16941">
      <w:pPr>
        <w:pStyle w:val="a3"/>
        <w:shd w:val="clear" w:color="auto" w:fill="FFFFFF"/>
        <w:spacing w:before="0" w:beforeAutospacing="0" w:after="0" w:afterAutospacing="0"/>
        <w:ind w:firstLine="720"/>
        <w:jc w:val="both"/>
        <w:rPr>
          <w:rFonts w:ascii="Arial" w:hAnsi="Arial" w:cs="Arial"/>
          <w:color w:val="000000"/>
          <w:sz w:val="17"/>
          <w:szCs w:val="17"/>
        </w:rPr>
      </w:pPr>
      <w:r>
        <w:rPr>
          <w:rStyle w:val="data2"/>
          <w:rFonts w:ascii="Arial" w:hAnsi="Arial" w:cs="Arial"/>
          <w:color w:val="000000"/>
          <w:sz w:val="17"/>
          <w:szCs w:val="17"/>
        </w:rPr>
        <w:t>ДД.ММ.ГГГГ</w:t>
      </w:r>
      <w:r>
        <w:rPr>
          <w:rFonts w:ascii="Arial" w:hAnsi="Arial" w:cs="Arial"/>
          <w:color w:val="000000"/>
          <w:sz w:val="17"/>
          <w:szCs w:val="17"/>
        </w:rPr>
        <w:t> года </w:t>
      </w:r>
      <w:r>
        <w:rPr>
          <w:rStyle w:val="address2"/>
          <w:rFonts w:ascii="Arial" w:hAnsi="Arial" w:cs="Arial"/>
          <w:color w:val="000000"/>
          <w:sz w:val="17"/>
          <w:szCs w:val="17"/>
        </w:rPr>
        <w:t>....</w:t>
      </w:r>
    </w:p>
    <w:p w:rsidR="00E16941" w:rsidRDefault="00E16941" w:rsidP="00E1694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Центральный районный суд </w:t>
      </w:r>
      <w:r>
        <w:rPr>
          <w:rStyle w:val="address2"/>
          <w:rFonts w:ascii="Arial" w:hAnsi="Arial" w:cs="Arial"/>
          <w:color w:val="000000"/>
          <w:sz w:val="17"/>
          <w:szCs w:val="17"/>
        </w:rPr>
        <w:t>....</w:t>
      </w:r>
      <w:r>
        <w:rPr>
          <w:rFonts w:ascii="Arial" w:hAnsi="Arial" w:cs="Arial"/>
          <w:color w:val="000000"/>
          <w:sz w:val="17"/>
          <w:szCs w:val="17"/>
        </w:rPr>
        <w:t> края в составе:</w:t>
      </w:r>
    </w:p>
    <w:p w:rsidR="00E16941" w:rsidRDefault="00E16941" w:rsidP="00E1694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председательствующего: Колесникова Д.Ю.</w:t>
      </w:r>
    </w:p>
    <w:p w:rsidR="00E16941" w:rsidRDefault="00E16941" w:rsidP="00E1694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при секретаре: Головиной Я.В.</w:t>
      </w:r>
    </w:p>
    <w:p w:rsidR="00E16941" w:rsidRDefault="00E16941" w:rsidP="00E1694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 участием прокурора          Будяковской М.И.</w:t>
      </w:r>
    </w:p>
    <w:p w:rsidR="00E16941" w:rsidRDefault="00E16941" w:rsidP="00E1694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рассмотрев в открытом судебном заседании дело по иску Семеновой Антонины Калистратовны к Семенову Алексею Константиновичу, Семеновой Елене Константиновне действующей в своих интересах и интересах несовершеннолетней Семеновой Анастасии Алексеевны о выселении,</w:t>
      </w:r>
    </w:p>
    <w:p w:rsidR="00E16941" w:rsidRDefault="00E16941" w:rsidP="00E16941">
      <w:pPr>
        <w:pStyle w:val="a3"/>
        <w:shd w:val="clear" w:color="auto" w:fill="FFFFFF"/>
        <w:spacing w:before="0" w:beforeAutospacing="0" w:after="0" w:afterAutospacing="0"/>
        <w:ind w:firstLine="720"/>
        <w:jc w:val="center"/>
        <w:rPr>
          <w:rFonts w:ascii="Arial" w:hAnsi="Arial" w:cs="Arial"/>
          <w:color w:val="000000"/>
          <w:sz w:val="17"/>
          <w:szCs w:val="17"/>
        </w:rPr>
      </w:pPr>
      <w:r>
        <w:rPr>
          <w:rFonts w:ascii="Arial" w:hAnsi="Arial" w:cs="Arial"/>
          <w:color w:val="000000"/>
          <w:sz w:val="17"/>
          <w:szCs w:val="17"/>
        </w:rPr>
        <w:t>УСТАНОВИЛ:</w:t>
      </w:r>
    </w:p>
    <w:p w:rsidR="00E16941" w:rsidRDefault="00E16941" w:rsidP="00E1694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Семенова А.К. обратилась в суд с иском к Семенову А.К., Семеновой Е.К. действующей в своих интересах и интересах несовершеннолетней Семеновой А.А. о выселении. В обоснование заявленных требований указано, что истец является собственником жилого дома (11/23 доли) по адресу </w:t>
      </w:r>
      <w:r>
        <w:rPr>
          <w:rStyle w:val="data2"/>
          <w:rFonts w:ascii="Arial" w:hAnsi="Arial" w:cs="Arial"/>
          <w:color w:val="000000"/>
          <w:sz w:val="17"/>
          <w:szCs w:val="17"/>
        </w:rPr>
        <w:t>ДД.ММ.ГГГГ</w:t>
      </w:r>
      <w:r>
        <w:rPr>
          <w:rFonts w:ascii="Arial" w:hAnsi="Arial" w:cs="Arial"/>
          <w:color w:val="000000"/>
          <w:sz w:val="17"/>
          <w:szCs w:val="17"/>
        </w:rPr>
        <w:t>, что подтверждается свидетельством о праве собственности от </w:t>
      </w:r>
      <w:r>
        <w:rPr>
          <w:rStyle w:val="data2"/>
          <w:rFonts w:ascii="Arial" w:hAnsi="Arial" w:cs="Arial"/>
          <w:color w:val="000000"/>
          <w:sz w:val="17"/>
          <w:szCs w:val="17"/>
        </w:rPr>
        <w:t>ДД.ММ.ГГГГ</w:t>
      </w:r>
      <w:r>
        <w:rPr>
          <w:rFonts w:ascii="Arial" w:hAnsi="Arial" w:cs="Arial"/>
          <w:color w:val="000000"/>
          <w:sz w:val="17"/>
          <w:szCs w:val="17"/>
        </w:rPr>
        <w:t> Семенов А.К. приходится истцу сыном, </w:t>
      </w:r>
      <w:r>
        <w:rPr>
          <w:rStyle w:val="fio8"/>
          <w:rFonts w:ascii="Arial" w:hAnsi="Arial" w:cs="Arial"/>
          <w:color w:val="000000"/>
          <w:sz w:val="17"/>
          <w:szCs w:val="17"/>
        </w:rPr>
        <w:t>ФИО8</w:t>
      </w:r>
      <w:r>
        <w:rPr>
          <w:rFonts w:ascii="Arial" w:hAnsi="Arial" w:cs="Arial"/>
          <w:color w:val="000000"/>
          <w:sz w:val="17"/>
          <w:szCs w:val="17"/>
        </w:rPr>
        <w:t> снохой, Семенова А.А. внучкой. Ребенок не имеет права собственности на имущество родителей. Ответчики проявляют УК истцу грубое отношение, препятствуют в праве пользования собственным жилым помещением, семейные отношения прекращены, ответчики не являются членами семьи истца. Истица неоднократно предлагала ответчикам освободить принадлежащее на праве собственности истцу жилое помещение, поскольку совместное проживание невозможно. Однако ответчики требование о выселении игнорируют.</w:t>
      </w:r>
    </w:p>
    <w:p w:rsidR="00E16941" w:rsidRDefault="00E16941" w:rsidP="00E1694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На основании изложенного, просит выселить ответчиков из принадлежащего истцу на праве собственности жилого помещения расположенного по адресу </w:t>
      </w:r>
      <w:r>
        <w:rPr>
          <w:rStyle w:val="address2"/>
          <w:rFonts w:ascii="Arial" w:hAnsi="Arial" w:cs="Arial"/>
          <w:color w:val="000000"/>
          <w:sz w:val="17"/>
          <w:szCs w:val="17"/>
        </w:rPr>
        <w:t>....</w:t>
      </w:r>
      <w:r>
        <w:rPr>
          <w:rFonts w:ascii="Arial" w:hAnsi="Arial" w:cs="Arial"/>
          <w:color w:val="000000"/>
          <w:sz w:val="17"/>
          <w:szCs w:val="17"/>
        </w:rPr>
        <w:t>.</w:t>
      </w:r>
    </w:p>
    <w:p w:rsidR="00E16941" w:rsidRDefault="00E16941" w:rsidP="00E1694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Истец Семенова А.К. в судебном заседании настаивала на удовлетворении заявленных требований, пояснила что ответчики ее оскорбляют, совместное хозяйство с </w:t>
      </w:r>
      <w:r>
        <w:rPr>
          <w:rStyle w:val="data2"/>
          <w:rFonts w:ascii="Arial" w:hAnsi="Arial" w:cs="Arial"/>
          <w:color w:val="000000"/>
          <w:sz w:val="17"/>
          <w:szCs w:val="17"/>
        </w:rPr>
        <w:t>ДД.ММ.ГГГГ</w:t>
      </w:r>
      <w:r>
        <w:rPr>
          <w:rFonts w:ascii="Arial" w:hAnsi="Arial" w:cs="Arial"/>
          <w:color w:val="000000"/>
          <w:sz w:val="17"/>
          <w:szCs w:val="17"/>
        </w:rPr>
        <w:t>. не ведут, возникли неприязненные отношения.</w:t>
      </w:r>
    </w:p>
    <w:p w:rsidR="00E16941" w:rsidRDefault="00E16941" w:rsidP="00E1694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Представитель истца Астанина Н.А. на удовлетворении требований настаивала по основаниям указанным в иске.</w:t>
      </w:r>
    </w:p>
    <w:p w:rsidR="00E16941" w:rsidRDefault="00E16941" w:rsidP="00E1694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судебном заседании Семенова Е.К. возражала против удовлетворения требований, пояснила, что с истцом у них неприязненные отношения, место жительства они менять не хотят, последний год совместный бюджет не имеют, совместное хозяйство не ведут.</w:t>
      </w:r>
    </w:p>
    <w:p w:rsidR="00E16941" w:rsidRDefault="00E16941" w:rsidP="00E1694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судебном заседании Семенов А.К. возражал против удовлетворения требований, пояснила, что полагает, что имеет право проживать в доме, т.к. смотрел за домом, занимался благоустройством, совместное хозяйство с истицей не ведет.</w:t>
      </w:r>
    </w:p>
    <w:p w:rsidR="00E16941" w:rsidRDefault="00E16941" w:rsidP="00E1694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Суд, выслушав пояснения сторон, заключение прокурора, полагавшего необходимым исковые требования удовлетворить, исследовав представленные доказательства, приходит к следующим выводам.</w:t>
      </w:r>
    </w:p>
    <w:p w:rsidR="00E16941" w:rsidRDefault="00E16941" w:rsidP="00E1694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Согласно п. 1 ст. 288 Гражданского кодекса Российской Федерации собственник осуществляет права владения, пользования и распоряжения принадлежащим ему жилым помещением в соответствии с его назначением.</w:t>
      </w:r>
    </w:p>
    <w:p w:rsidR="00E16941" w:rsidRDefault="00E16941" w:rsidP="00E1694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соответствии со ст. 209 Гражданского кодекса Российской Федерации собственнику принадлежат права владения, пользования и распоряжения своим имуществом.</w:t>
      </w:r>
    </w:p>
    <w:p w:rsidR="00E16941" w:rsidRDefault="00E16941" w:rsidP="00E1694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силу статьи 304 Гражданского кодекса РФ собственник может требовать устранения всякого нарушения его прав, хотя бы эти нарушения и не были соединены с лишением владения.</w:t>
      </w:r>
    </w:p>
    <w:p w:rsidR="00E16941" w:rsidRDefault="00E16941" w:rsidP="00E1694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судебном заседании установлено и не оспаривается сторонами, что истец является собственником квартиры по адресу </w:t>
      </w:r>
      <w:r>
        <w:rPr>
          <w:rStyle w:val="address2"/>
          <w:rFonts w:ascii="Arial" w:hAnsi="Arial" w:cs="Arial"/>
          <w:color w:val="000000"/>
          <w:sz w:val="17"/>
          <w:szCs w:val="17"/>
        </w:rPr>
        <w:t>....</w:t>
      </w:r>
      <w:r>
        <w:rPr>
          <w:rFonts w:ascii="Arial" w:hAnsi="Arial" w:cs="Arial"/>
          <w:color w:val="000000"/>
          <w:sz w:val="17"/>
          <w:szCs w:val="17"/>
        </w:rPr>
        <w:t>, что подтверждается свидетельством о государственной регистрации права от </w:t>
      </w:r>
      <w:r>
        <w:rPr>
          <w:rStyle w:val="data2"/>
          <w:rFonts w:ascii="Arial" w:hAnsi="Arial" w:cs="Arial"/>
          <w:color w:val="000000"/>
          <w:sz w:val="17"/>
          <w:szCs w:val="17"/>
        </w:rPr>
        <w:t>ДД.ММ.ГГГГ</w:t>
      </w:r>
      <w:r>
        <w:rPr>
          <w:rFonts w:ascii="Arial" w:hAnsi="Arial" w:cs="Arial"/>
          <w:color w:val="000000"/>
          <w:sz w:val="17"/>
          <w:szCs w:val="17"/>
        </w:rPr>
        <w:t>.</w:t>
      </w:r>
    </w:p>
    <w:p w:rsidR="00E16941" w:rsidRDefault="00E16941" w:rsidP="00E1694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Выпиской из единого государственного реестра прав на недвижимое имущество и сделок с ним, право собственности истца на квартиру подтверждается.</w:t>
      </w:r>
    </w:p>
    <w:p w:rsidR="00E16941" w:rsidRDefault="00E16941" w:rsidP="00E1694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соответствии с выпиской из домовой книги, ответчики зарегистрирован в по адресу </w:t>
      </w:r>
      <w:r>
        <w:rPr>
          <w:rStyle w:val="address2"/>
          <w:rFonts w:ascii="Arial" w:hAnsi="Arial" w:cs="Arial"/>
          <w:color w:val="000000"/>
          <w:sz w:val="17"/>
          <w:szCs w:val="17"/>
        </w:rPr>
        <w:t>....</w:t>
      </w:r>
      <w:r>
        <w:rPr>
          <w:rFonts w:ascii="Arial" w:hAnsi="Arial" w:cs="Arial"/>
          <w:color w:val="000000"/>
          <w:sz w:val="17"/>
          <w:szCs w:val="17"/>
        </w:rPr>
        <w:t>.</w:t>
      </w:r>
    </w:p>
    <w:p w:rsidR="00E16941" w:rsidRDefault="00E16941" w:rsidP="00E1694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Как следует из материалов дела, ответчик Семенов А.К является сыном, Семенова Е.К. снохой, Семенова А.А. внучкой истицы.</w:t>
      </w:r>
    </w:p>
    <w:p w:rsidR="00E16941" w:rsidRDefault="00E16941" w:rsidP="00E1694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силу ч.1 ст. 30, ч.1, 2 ст.31 ЖК РФ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кодексом. К членам семьи собственника жилого помещения относятся проживающие совместно с данным собственником в принадлежащем ему жилом помещении его супруг, дети и родители, если они вселены собственником в качестве членов своей семьи. Другие родственники, нетрудоспособные иждивенцы и в исключительных случаях иные граждане могут быть признаны членами семьи собственника, если они вселены собственником в качестве членов своей семьи.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w:t>
      </w:r>
    </w:p>
    <w:p w:rsidR="00E16941" w:rsidRDefault="00E16941" w:rsidP="00E1694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Согласно разъяснений Постановления Пленума Верховного Суда РФ от </w:t>
      </w:r>
      <w:r>
        <w:rPr>
          <w:rStyle w:val="data2"/>
          <w:rFonts w:ascii="Arial" w:hAnsi="Arial" w:cs="Arial"/>
          <w:color w:val="000000"/>
          <w:sz w:val="17"/>
          <w:szCs w:val="17"/>
        </w:rPr>
        <w:t>ДД.ММ.ГГГГ</w:t>
      </w:r>
      <w:r>
        <w:rPr>
          <w:rFonts w:ascii="Arial" w:hAnsi="Arial" w:cs="Arial"/>
          <w:color w:val="000000"/>
          <w:sz w:val="17"/>
          <w:szCs w:val="17"/>
        </w:rPr>
        <w:t> N 14 "О некоторых вопросах, возникших в судебной практике при применении Жилищного кодекса Российской Федерации" (п.11) вопрос о признании лица членом семьи собственника жилого помещения судам следует разрешать с учетом положений части 1 статьи 31 ЖК РФ, исходя из следующего: членами семьи собственника жилого помещения являются проживающие совместно с ним в принадлежащем ему жилом помещении его супруг, а также дети и родители данного собственника.</w:t>
      </w:r>
    </w:p>
    <w:p w:rsidR="00E16941" w:rsidRDefault="00E16941" w:rsidP="00E1694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Для признания названных лиц, вселенных собственником в жилое помещение, членами его семьи достаточно установления только факта их совместного проживания с собственником в этом жилом помещении и не требуется установления фактов ведения ими общего хозяйства с собственником жилого помещения, оказания взаимной материальной и иной поддержки.</w:t>
      </w:r>
    </w:p>
    <w:p w:rsidR="00E16941" w:rsidRDefault="00E16941" w:rsidP="00E1694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Также необходимо иметь в виду, что семейные отношения характеризуются, в частности, взаимным уважением и взаимной заботой членов семьи, их личными неимущественными и имущественными правами и обязанностями, общими интересами, ответственностью друг перед другом, ведением общего хозяйства.</w:t>
      </w:r>
    </w:p>
    <w:p w:rsidR="00E16941" w:rsidRDefault="00E16941" w:rsidP="00E1694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Часть 4 ст. 31 ЖК РФ предусматривает, что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w:t>
      </w:r>
      <w:r>
        <w:rPr>
          <w:rFonts w:ascii="Arial" w:hAnsi="Arial" w:cs="Arial"/>
          <w:color w:val="000000"/>
          <w:sz w:val="17"/>
          <w:szCs w:val="17"/>
        </w:rPr>
        <w:lastRenderedPageBreak/>
        <w:t>жилого помещения не сохраняется, если иное не установлено соглашением между собственником и бывшим членом его семьи.</w:t>
      </w:r>
    </w:p>
    <w:p w:rsidR="00E16941" w:rsidRDefault="00E16941" w:rsidP="00E1694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соответствии с ч. 1 ст. 35 ЖК РФ в случае прекращения у гражданина права пользования жилым помещением по основаниям, предусмотренным настоящим Кодексом,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rsidR="00E16941" w:rsidRDefault="00E16941" w:rsidP="00E1694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По смыслу частей 1 и 4 статьи 31 ЖК РФ, к бывшим членам семьи собственника жилого помещения относятся лица, с которыми у собственника прекращены семейные отношения. Под прекращением семейных отношений следует понимать отказ от ведения общего хозяйства иных лиц с собственником жилого помещения, отсутствие у них с собственником общего бюджета, общих предметов быта, неоказание взаимной поддержки друг другу и т.п., а также выезд в другое место жительства могут свидетельствовать о прекращении семейных отношений с собственником жилого помещения, но должны оцениваться в совокупности с другими доказательствами, представленными сторонами. Вопрос о признании лица бывшим членом семьи собственника жилого помещения при возникновении спора решается судом с учетом конкретных обстоятельств каждого дела. При этом, учитывая положения части 1 статьи 31 ЖК РФ, следует иметь в виду, что поскольку ведение общего хозяйства между собственником жилого помещения и лицом, вселенным им в данное жилое помещение, не является обязательным условием признания его членом семьи собственника жилого помещения, то и отсутствие ведения общего хозяйства собственником жилого помещения с указанным лицом либо прекращение ими ведения общего хозяйства (например, по взаимному согласию) само по себе не может свидетельствовать о прекращении семейных отношений с собственником жилого помещения. Данное обстоятельство должно оцениваться в совокупности с другими доказательствами, представленными сторонами по делу (статья 67 ГПК РФ) (пункт 13 Постановления Пленума Верховного Суда Российской Федерации от </w:t>
      </w:r>
      <w:r>
        <w:rPr>
          <w:rStyle w:val="data2"/>
          <w:rFonts w:ascii="Arial" w:hAnsi="Arial" w:cs="Arial"/>
          <w:color w:val="000000"/>
          <w:sz w:val="17"/>
          <w:szCs w:val="17"/>
        </w:rPr>
        <w:t>ДД.ММ.ГГГГ</w:t>
      </w:r>
      <w:r>
        <w:rPr>
          <w:rFonts w:ascii="Arial" w:hAnsi="Arial" w:cs="Arial"/>
          <w:color w:val="000000"/>
          <w:sz w:val="17"/>
          <w:szCs w:val="17"/>
        </w:rPr>
        <w:t> N 14 "О некоторых вопросах, возникших в судебной практике при применении Жилищного кодекса Российской Федерации").</w:t>
      </w:r>
    </w:p>
    <w:p w:rsidR="00E16941" w:rsidRDefault="00E16941" w:rsidP="00E1694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Из содержания нормативных положений ч. 1 и 4 ст. 31 ЖК РФ и приведенных разъяснений Постановления Пленума Верховного Суда Российской Федерации по их применению следует, что семейные отношения с позиции ЖК РФ могут быть прекращены и между лицами, являющимися родственниками.</w:t>
      </w:r>
    </w:p>
    <w:p w:rsidR="00E16941" w:rsidRDefault="00E16941" w:rsidP="00E1694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Таким образом, из приведенных норм права следует, что юридически значимыми обстоятельствами для сохранения права пользования жилым помещением члена семьи собственника являются совместное проживание с наличием стойких семейных, близких связей, согласие на вселение в жилое помещение.</w:t>
      </w:r>
    </w:p>
    <w:p w:rsidR="00E16941" w:rsidRDefault="00E16941" w:rsidP="00E1694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Вселение было произведено с согласия собственника жилого помещения, тогда когда между ними существовали стойкие семейные связи на момент вселения.</w:t>
      </w:r>
    </w:p>
    <w:p w:rsidR="00E16941" w:rsidRDefault="00E16941" w:rsidP="00E1694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Из пояснений истца следует, что на сегодняшний день ответчики ее оскорбляют, совместное хозяйство с </w:t>
      </w:r>
      <w:r>
        <w:rPr>
          <w:rStyle w:val="data2"/>
          <w:rFonts w:ascii="Arial" w:hAnsi="Arial" w:cs="Arial"/>
          <w:color w:val="000000"/>
          <w:sz w:val="17"/>
          <w:szCs w:val="17"/>
        </w:rPr>
        <w:t>ДД.ММ.ГГГГ</w:t>
      </w:r>
      <w:r>
        <w:rPr>
          <w:rFonts w:ascii="Arial" w:hAnsi="Arial" w:cs="Arial"/>
          <w:color w:val="000000"/>
          <w:sz w:val="17"/>
          <w:szCs w:val="17"/>
        </w:rPr>
        <w:t> не ведут, возникли неприязненные отношения, родственных отношений не поддерживают, ответчиков не считает членами своей семьи, заботы не проявляет.</w:t>
      </w:r>
    </w:p>
    <w:p w:rsidR="00E16941" w:rsidRDefault="00E16941" w:rsidP="00E1694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ходе судебного разбирательства установлено, что ответчики собственниками спорного жилого помещения не является.</w:t>
      </w:r>
    </w:p>
    <w:p w:rsidR="00E16941" w:rsidRDefault="00E16941" w:rsidP="00E1694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Судом установлено, что между истцом и ответчиками утрачены семейные отношения, которые характеризуются, в том числе взаимным уважением и заботой, наличием общих личных неимущественных и имущественных прав и обязанностей, общими интересами, ответственностью друг перед другом, ведением общего хозяйства. Таким образом ответчики не являются членами семьи истицы.</w:t>
      </w:r>
    </w:p>
    <w:p w:rsidR="00E16941" w:rsidRDefault="00E16941" w:rsidP="00E1694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ходе рассмотрения дела не установлено наличие какого-либо соглашения между собственником жилого помещения и ответчиками о сохранении права пользования спорным жилым помещением за бывшим членом семьи собственника.</w:t>
      </w:r>
    </w:p>
    <w:p w:rsidR="00E16941" w:rsidRDefault="00E16941" w:rsidP="00E1694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Согласно положений ч. 4 ст. 31 ЖК РФ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собственнику, может быть сохранено за бывшим членом его семьи на определенный срок на основании решения суда. При этом суд вправе обязать собственника жилого помещения обеспечить иным жилым помещением бывшего супруга и других членов его семьи, в пользу которых собственник исполняет алиментные обязательства, по их требованию.</w:t>
      </w:r>
    </w:p>
    <w:p w:rsidR="00E16941" w:rsidRDefault="00E16941" w:rsidP="00E1694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вышеназванном Постановлении Пленума ВС РФ (пункт 15) указано, что при рассмотрении иска собственника жилого помещения к бывшему члену семьи о прекращении права пользования жилым помещением и выселении суду в случае возражения ответчика против удовлетворения иска в целях обеспечения баланса интересов сторон спорного правоотношения надлежит исходя из положений части 4 статьи 31 ЖК РФ решить вопрос о возможности сохранения за бывшим членом семьи права пользования жилым помещением на определенный срок независимо от предъявления им встречного иска об этом.</w:t>
      </w:r>
    </w:p>
    <w:p w:rsidR="00E16941" w:rsidRDefault="00E16941" w:rsidP="00E1694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Принятие судом решения о сохранении права пользования жилым помещением за бывшим членом семьи на определенный срок допускается частью 4 статьи 31 ЖК РФ при установлении следующих обстоятельств:</w:t>
      </w:r>
    </w:p>
    <w:p w:rsidR="00E16941" w:rsidRDefault="00E16941" w:rsidP="00E1694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а) отсутствие у бывшего члена семьи собственника жилого помещения оснований приобретения или осуществления права пользования иным жилым помещением (то есть у бывшего члена семьи собственника не имеется другого жилого помещения в собственности, отсутствует право пользования другим жилым помещением по договору найма; бывший член семьи не является участником договора долевого участия в строительстве жилого дома, квартиры или иного гражданского правового договора на приобретение жилья и др.);</w:t>
      </w:r>
    </w:p>
    <w:p w:rsidR="00E16941" w:rsidRDefault="00E16941" w:rsidP="00E1694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б) отсутствие у бывшего члена семьи собственника возможности обеспечить себя иным жилым помещением (купить квартиру, заключить договор найма жилого помещения и др.) по причине имущественного положения (отсутствует заработок, недостаточно средств) и других заслуживающих внимания обстоятельств (состояние здоровья, нетрудоспособность по возрасту или состоянию здоровья, наличие нетрудоспособных иждивенцев, потеря работы, учеба и т.п.).</w:t>
      </w:r>
    </w:p>
    <w:p w:rsidR="00E16941" w:rsidRDefault="00E16941" w:rsidP="00E1694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Вместе с тем, анализируя обстоятельства дела и положения действующего законодательства суд приходит к выводу о возможности отсрочки исполнения решения суда о выселении на 6 месяцев с момента вступления решения суда в законную силу.</w:t>
      </w:r>
    </w:p>
    <w:p w:rsidR="00E16941" w:rsidRDefault="00E16941" w:rsidP="00E1694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lastRenderedPageBreak/>
        <w:t>Так же суд обращает внимание на то, что в силу возраста и состояния здоровья Семенов А.К., Семенова Е.К. являются трудоспособными, в связи с чем не может быть признано, что они лишены возможности обеспечить себя иным жилым помещением - купить жилье, снять в аренду, получить по условиям социального найма и др.</w:t>
      </w:r>
    </w:p>
    <w:p w:rsidR="00E16941" w:rsidRDefault="00E16941" w:rsidP="00E1694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Местом жительства несовершеннолетних, не достигших четырнадцати лет, признается место жительства их законных представителей - родителей, усыновителей или опекунов (п. 2 ст. 20 Гражданского кодекса Российской Федерации).</w:t>
      </w:r>
    </w:p>
    <w:p w:rsidR="00E16941" w:rsidRDefault="00E16941" w:rsidP="00E1694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При установленных в суде обстоятельствах исковые требования подлежат удовлетворению, поскольку ответчиками утрачено право пользования жилым помещением как членами семьи собственника.</w:t>
      </w:r>
    </w:p>
    <w:p w:rsidR="00E16941" w:rsidRDefault="00E16941" w:rsidP="00E1694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силу положений ст. 98 ГПК РФ с Семенова А.К., Семеновой Е.К. в пользу истца подлежит взысканию государственная пошлина в размере 300 руб. по 150 с каждого.</w:t>
      </w:r>
    </w:p>
    <w:p w:rsidR="00E16941" w:rsidRDefault="00E16941" w:rsidP="00E1694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Руководствуясь ст. ст. 194-199 ГПК РФ,</w:t>
      </w:r>
    </w:p>
    <w:p w:rsidR="00E16941" w:rsidRDefault="00E16941" w:rsidP="00E16941">
      <w:pPr>
        <w:pStyle w:val="a3"/>
        <w:shd w:val="clear" w:color="auto" w:fill="FFFFFF"/>
        <w:spacing w:before="0" w:beforeAutospacing="0" w:after="0" w:afterAutospacing="0"/>
        <w:ind w:firstLine="720"/>
        <w:jc w:val="center"/>
        <w:rPr>
          <w:rFonts w:ascii="Arial" w:hAnsi="Arial" w:cs="Arial"/>
          <w:color w:val="000000"/>
          <w:sz w:val="17"/>
          <w:szCs w:val="17"/>
        </w:rPr>
      </w:pPr>
      <w:r>
        <w:rPr>
          <w:rFonts w:ascii="Arial" w:hAnsi="Arial" w:cs="Arial"/>
          <w:color w:val="000000"/>
          <w:sz w:val="17"/>
          <w:szCs w:val="17"/>
        </w:rPr>
        <w:t>РЕШИЛ:</w:t>
      </w:r>
    </w:p>
    <w:p w:rsidR="00E16941" w:rsidRDefault="00E16941" w:rsidP="00E1694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Исковые требования удовлетворить.</w:t>
      </w:r>
    </w:p>
    <w:p w:rsidR="00E16941" w:rsidRDefault="00E16941" w:rsidP="00E1694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Выселить Семенова Алексея Константиновича, Семенову Елену Константиновну, Семенову Анастасию Алексеевну из жилого дома расположенного по адресу:</w:t>
      </w:r>
      <w:r>
        <w:rPr>
          <w:rStyle w:val="address2"/>
          <w:rFonts w:ascii="Arial" w:hAnsi="Arial" w:cs="Arial"/>
          <w:color w:val="000000"/>
          <w:sz w:val="17"/>
          <w:szCs w:val="17"/>
        </w:rPr>
        <w:t> ....</w:t>
      </w:r>
      <w:r>
        <w:rPr>
          <w:rFonts w:ascii="Arial" w:hAnsi="Arial" w:cs="Arial"/>
          <w:color w:val="000000"/>
          <w:sz w:val="17"/>
          <w:szCs w:val="17"/>
        </w:rPr>
        <w:t>без предоставления другого жилого помещения.</w:t>
      </w:r>
    </w:p>
    <w:p w:rsidR="00E16941" w:rsidRDefault="00E16941" w:rsidP="00E1694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Взыскать с Семенова Алексея Константиновича, Семеновой Елены Константиновны в пользу Семеновой Антонины Калистратовны государственную пошлину 300 руб. по 150 руб. с каждого.</w:t>
      </w:r>
    </w:p>
    <w:p w:rsidR="00E16941" w:rsidRDefault="00E16941" w:rsidP="00E1694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Предоставить Семенову Алексею Константиновичу, Семеновой Елене Константиновне, Семеновой Анастасии Алексеевне отсрочку исполнения решения суда о выселении на 6 (шесть) месяцев с момента вступления решения суда в законную силу.</w:t>
      </w:r>
    </w:p>
    <w:p w:rsidR="00E16941" w:rsidRDefault="00E16941" w:rsidP="00E1694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Решение может быть обжаловано в</w:t>
      </w:r>
      <w:r>
        <w:rPr>
          <w:rStyle w:val="address2"/>
          <w:rFonts w:ascii="Arial" w:hAnsi="Arial" w:cs="Arial"/>
          <w:color w:val="000000"/>
          <w:sz w:val="17"/>
          <w:szCs w:val="17"/>
        </w:rPr>
        <w:t> ....</w:t>
      </w:r>
      <w:r>
        <w:rPr>
          <w:rFonts w:ascii="Arial" w:hAnsi="Arial" w:cs="Arial"/>
          <w:color w:val="000000"/>
          <w:sz w:val="17"/>
          <w:szCs w:val="17"/>
        </w:rPr>
        <w:t>вой суд в течение месяца через Центральный районный суд </w:t>
      </w:r>
      <w:r>
        <w:rPr>
          <w:rStyle w:val="address2"/>
          <w:rFonts w:ascii="Arial" w:hAnsi="Arial" w:cs="Arial"/>
          <w:color w:val="000000"/>
          <w:sz w:val="17"/>
          <w:szCs w:val="17"/>
        </w:rPr>
        <w:t>....</w:t>
      </w:r>
      <w:r>
        <w:rPr>
          <w:rFonts w:ascii="Arial" w:hAnsi="Arial" w:cs="Arial"/>
          <w:color w:val="000000"/>
          <w:sz w:val="17"/>
          <w:szCs w:val="17"/>
        </w:rPr>
        <w:t> со дня принятия решения судом в окончательной форме.</w:t>
      </w:r>
    </w:p>
    <w:p w:rsidR="00E16941" w:rsidRDefault="00E16941" w:rsidP="00E1694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Председательствующий Д.Ю. Колесников</w:t>
      </w:r>
    </w:p>
    <w:p w:rsidR="009005DA" w:rsidRDefault="009005DA">
      <w:bookmarkStart w:id="0" w:name="_GoBack"/>
      <w:bookmarkEnd w:id="0"/>
    </w:p>
    <w:sectPr w:rsidR="009005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941"/>
    <w:rsid w:val="009005DA"/>
    <w:rsid w:val="00E169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169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ta2">
    <w:name w:val="data2"/>
    <w:basedOn w:val="a0"/>
    <w:rsid w:val="00E16941"/>
  </w:style>
  <w:style w:type="character" w:customStyle="1" w:styleId="address2">
    <w:name w:val="address2"/>
    <w:basedOn w:val="a0"/>
    <w:rsid w:val="00E16941"/>
  </w:style>
  <w:style w:type="character" w:customStyle="1" w:styleId="fio8">
    <w:name w:val="fio8"/>
    <w:basedOn w:val="a0"/>
    <w:rsid w:val="00E169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169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ta2">
    <w:name w:val="data2"/>
    <w:basedOn w:val="a0"/>
    <w:rsid w:val="00E16941"/>
  </w:style>
  <w:style w:type="character" w:customStyle="1" w:styleId="address2">
    <w:name w:val="address2"/>
    <w:basedOn w:val="a0"/>
    <w:rsid w:val="00E16941"/>
  </w:style>
  <w:style w:type="character" w:customStyle="1" w:styleId="fio8">
    <w:name w:val="fio8"/>
    <w:basedOn w:val="a0"/>
    <w:rsid w:val="00E169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436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2130</Words>
  <Characters>12144</Characters>
  <Application>Microsoft Office Word</Application>
  <DocSecurity>0</DocSecurity>
  <Lines>101</Lines>
  <Paragraphs>28</Paragraphs>
  <ScaleCrop>false</ScaleCrop>
  <Company/>
  <LinksUpToDate>false</LinksUpToDate>
  <CharactersWithSpaces>14246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dc:creator>
  <cp:lastModifiedBy>MS</cp:lastModifiedBy>
  <cp:revision>1</cp:revision>
  <dcterms:created xsi:type="dcterms:W3CDTF">2018-03-07T08:41:00Z</dcterms:created>
  <dcterms:modified xsi:type="dcterms:W3CDTF">2018-03-07T08:41:00Z</dcterms:modified>
</cp:coreProperties>
</file>