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92" w:rsidRDefault="00F00692" w:rsidP="00F00692">
      <w:pPr>
        <w:spacing w:after="0" w:line="240" w:lineRule="auto"/>
        <w:rPr>
          <w:rFonts w:ascii="Arial" w:eastAsia="Times New Roman" w:hAnsi="Arial" w:cs="Arial"/>
          <w:color w:val="2B2B2B"/>
          <w:sz w:val="24"/>
          <w:szCs w:val="24"/>
          <w:shd w:val="clear" w:color="auto" w:fill="FFFFFF"/>
          <w:lang w:eastAsia="ru-RU"/>
        </w:rPr>
      </w:pPr>
    </w:p>
    <w:p w:rsidR="00F00692" w:rsidRDefault="00F00692" w:rsidP="00F00692">
      <w:pPr>
        <w:spacing w:after="0" w:line="240" w:lineRule="auto"/>
        <w:rPr>
          <w:rFonts w:ascii="Arial" w:eastAsia="Times New Roman" w:hAnsi="Arial" w:cs="Arial"/>
          <w:color w:val="2B2B2B"/>
          <w:sz w:val="24"/>
          <w:szCs w:val="24"/>
          <w:shd w:val="clear" w:color="auto" w:fill="FFFFFF"/>
          <w:lang w:eastAsia="ru-RU"/>
        </w:rPr>
      </w:pPr>
    </w:p>
    <w:p w:rsidR="00F00692" w:rsidRPr="00AA759E" w:rsidRDefault="00F00692" w:rsidP="00F00692">
      <w:pPr>
        <w:spacing w:after="0" w:line="240" w:lineRule="auto"/>
        <w:rPr>
          <w:rFonts w:ascii="Times New Roman" w:eastAsia="Times New Roman" w:hAnsi="Times New Roman" w:cs="Times New Roman"/>
          <w:sz w:val="28"/>
          <w:szCs w:val="28"/>
          <w:lang w:eastAsia="ru-RU"/>
        </w:rPr>
      </w:pPr>
      <w:r w:rsidRPr="00AA759E">
        <w:rPr>
          <w:rFonts w:ascii="Times New Roman" w:eastAsia="Times New Roman" w:hAnsi="Times New Roman" w:cs="Times New Roman"/>
          <w:sz w:val="28"/>
          <w:szCs w:val="28"/>
          <w:lang w:eastAsia="ru-RU"/>
        </w:rPr>
        <w:t>Совершение сделки осуществляется в три этапа.</w:t>
      </w:r>
    </w:p>
    <w:p w:rsidR="00F00692" w:rsidRPr="00AA759E" w:rsidRDefault="00F00692" w:rsidP="00F00692">
      <w:pPr>
        <w:spacing w:after="0" w:line="240" w:lineRule="auto"/>
        <w:rPr>
          <w:rFonts w:ascii="Times New Roman" w:eastAsia="Times New Roman" w:hAnsi="Times New Roman" w:cs="Times New Roman"/>
          <w:sz w:val="28"/>
          <w:szCs w:val="28"/>
          <w:lang w:eastAsia="ru-RU"/>
        </w:rPr>
      </w:pPr>
      <w:r w:rsidRPr="00AA759E">
        <w:rPr>
          <w:rFonts w:ascii="Times New Roman" w:eastAsia="Times New Roman" w:hAnsi="Times New Roman" w:cs="Times New Roman"/>
          <w:sz w:val="28"/>
          <w:szCs w:val="28"/>
          <w:lang w:eastAsia="ru-RU"/>
        </w:rPr>
        <w:t>1. Подтверждение право собственности на акции.</w:t>
      </w:r>
    </w:p>
    <w:p w:rsidR="00F00692" w:rsidRPr="00AA759E" w:rsidRDefault="00F00692" w:rsidP="00F00692">
      <w:pPr>
        <w:spacing w:after="0" w:line="240" w:lineRule="auto"/>
        <w:rPr>
          <w:rFonts w:ascii="Times New Roman" w:eastAsia="Times New Roman" w:hAnsi="Times New Roman" w:cs="Times New Roman"/>
          <w:sz w:val="28"/>
          <w:szCs w:val="28"/>
          <w:lang w:eastAsia="ru-RU"/>
        </w:rPr>
      </w:pPr>
      <w:r w:rsidRPr="00AA759E">
        <w:rPr>
          <w:rFonts w:ascii="Times New Roman" w:eastAsia="Times New Roman" w:hAnsi="Times New Roman" w:cs="Times New Roman"/>
          <w:sz w:val="28"/>
          <w:szCs w:val="28"/>
          <w:lang w:eastAsia="ru-RU"/>
        </w:rPr>
        <w:t>2. Подготовить и заключить договор купли-продажи.</w:t>
      </w:r>
    </w:p>
    <w:p w:rsidR="00F00692" w:rsidRPr="00AA759E" w:rsidRDefault="00F00692" w:rsidP="00F00692">
      <w:pPr>
        <w:spacing w:after="0" w:line="240" w:lineRule="auto"/>
        <w:rPr>
          <w:rFonts w:ascii="Times New Roman" w:eastAsia="Times New Roman" w:hAnsi="Times New Roman" w:cs="Times New Roman"/>
          <w:sz w:val="28"/>
          <w:szCs w:val="28"/>
          <w:lang w:eastAsia="ru-RU"/>
        </w:rPr>
      </w:pPr>
      <w:r w:rsidRPr="00AA759E">
        <w:rPr>
          <w:rFonts w:ascii="Times New Roman" w:eastAsia="Times New Roman" w:hAnsi="Times New Roman" w:cs="Times New Roman"/>
          <w:sz w:val="28"/>
          <w:szCs w:val="28"/>
          <w:lang w:eastAsia="ru-RU"/>
        </w:rPr>
        <w:t>3. Зарегистрировать переход права собственности от продавца к покупателю.</w:t>
      </w:r>
    </w:p>
    <w:p w:rsidR="00F00692" w:rsidRPr="00AA759E" w:rsidRDefault="00F00692" w:rsidP="00F00692">
      <w:pPr>
        <w:spacing w:after="0" w:line="240" w:lineRule="auto"/>
        <w:rPr>
          <w:rFonts w:ascii="Times New Roman" w:eastAsia="Times New Roman" w:hAnsi="Times New Roman" w:cs="Times New Roman"/>
          <w:sz w:val="28"/>
          <w:szCs w:val="28"/>
          <w:lang w:eastAsia="ru-RU"/>
        </w:rPr>
      </w:pPr>
    </w:p>
    <w:p w:rsidR="00F00692" w:rsidRPr="00AA759E" w:rsidRDefault="00AA759E" w:rsidP="00AA759E">
      <w:pPr>
        <w:spacing w:after="0" w:line="240" w:lineRule="auto"/>
        <w:ind w:firstLine="709"/>
        <w:jc w:val="both"/>
        <w:rPr>
          <w:rFonts w:ascii="Times New Roman" w:eastAsia="Times New Roman" w:hAnsi="Times New Roman" w:cs="Times New Roman"/>
          <w:sz w:val="28"/>
          <w:szCs w:val="28"/>
          <w:lang w:eastAsia="ru-RU"/>
        </w:rPr>
      </w:pPr>
      <w:r w:rsidRPr="00AA759E">
        <w:rPr>
          <w:rFonts w:ascii="Times New Roman" w:eastAsia="Times New Roman" w:hAnsi="Times New Roman" w:cs="Times New Roman"/>
          <w:b/>
          <w:sz w:val="28"/>
          <w:szCs w:val="28"/>
          <w:lang w:eastAsia="ru-RU"/>
        </w:rPr>
        <w:t>Этап 1</w:t>
      </w:r>
      <w:r w:rsidR="00F00692" w:rsidRPr="00AA759E">
        <w:rPr>
          <w:rFonts w:ascii="Times New Roman" w:eastAsia="Times New Roman" w:hAnsi="Times New Roman" w:cs="Times New Roman"/>
          <w:b/>
          <w:sz w:val="28"/>
          <w:szCs w:val="28"/>
          <w:lang w:eastAsia="ru-RU"/>
        </w:rPr>
        <w:t>.</w:t>
      </w:r>
      <w:r w:rsidR="00F00692" w:rsidRPr="00AA759E">
        <w:rPr>
          <w:rFonts w:ascii="Times New Roman" w:eastAsia="Times New Roman" w:hAnsi="Times New Roman" w:cs="Times New Roman"/>
          <w:sz w:val="28"/>
          <w:szCs w:val="28"/>
          <w:lang w:eastAsia="ru-RU"/>
        </w:rPr>
        <w:t xml:space="preserve"> Подтвердить статус собственника можно:</w:t>
      </w:r>
    </w:p>
    <w:p w:rsidR="00F00692" w:rsidRPr="00AA759E" w:rsidRDefault="00F00692" w:rsidP="00F00692">
      <w:pPr>
        <w:spacing w:after="0" w:line="240" w:lineRule="auto"/>
        <w:jc w:val="both"/>
        <w:rPr>
          <w:rFonts w:ascii="Times New Roman" w:eastAsia="Times New Roman" w:hAnsi="Times New Roman" w:cs="Times New Roman"/>
          <w:sz w:val="28"/>
          <w:szCs w:val="28"/>
          <w:lang w:eastAsia="ru-RU"/>
        </w:rPr>
      </w:pPr>
      <w:r w:rsidRPr="00AA759E">
        <w:rPr>
          <w:rFonts w:ascii="Times New Roman" w:eastAsia="Times New Roman" w:hAnsi="Times New Roman" w:cs="Times New Roman"/>
          <w:sz w:val="28"/>
          <w:szCs w:val="28"/>
          <w:lang w:eastAsia="ru-RU"/>
        </w:rPr>
        <w:tab/>
        <w:t>выпиской из реестра акционеров, если учет прав на акции ведет регистратор;</w:t>
      </w:r>
    </w:p>
    <w:p w:rsidR="00F00692" w:rsidRPr="00AA759E" w:rsidRDefault="00F00692" w:rsidP="00F00692">
      <w:pPr>
        <w:spacing w:after="0" w:line="240" w:lineRule="auto"/>
        <w:jc w:val="both"/>
        <w:rPr>
          <w:rFonts w:ascii="Times New Roman" w:eastAsia="Times New Roman" w:hAnsi="Times New Roman" w:cs="Times New Roman"/>
          <w:sz w:val="28"/>
          <w:szCs w:val="28"/>
          <w:lang w:eastAsia="ru-RU"/>
        </w:rPr>
      </w:pPr>
      <w:r w:rsidRPr="00AA759E">
        <w:rPr>
          <w:rFonts w:ascii="Times New Roman" w:eastAsia="Times New Roman" w:hAnsi="Times New Roman" w:cs="Times New Roman"/>
          <w:sz w:val="28"/>
          <w:szCs w:val="28"/>
          <w:lang w:eastAsia="ru-RU"/>
        </w:rPr>
        <w:tab/>
        <w:t>выпиской по счету депо, если продавец воспользовался услугами депозитария.</w:t>
      </w:r>
    </w:p>
    <w:p w:rsidR="00F00692" w:rsidRPr="00AA759E" w:rsidRDefault="00F00692" w:rsidP="00F00692">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F00692">
        <w:rPr>
          <w:rFonts w:ascii="Times New Roman" w:eastAsia="Times New Roman" w:hAnsi="Times New Roman" w:cs="Times New Roman"/>
          <w:color w:val="000000" w:themeColor="text1"/>
          <w:sz w:val="28"/>
          <w:szCs w:val="28"/>
          <w:shd w:val="clear" w:color="auto" w:fill="FFFFFF"/>
          <w:lang w:eastAsia="ru-RU"/>
        </w:rPr>
        <w:t>Выписку по счету депо</w:t>
      </w:r>
      <w:r w:rsidRPr="00AA759E">
        <w:rPr>
          <w:rFonts w:ascii="Times New Roman" w:eastAsia="Times New Roman" w:hAnsi="Times New Roman" w:cs="Times New Roman"/>
          <w:color w:val="000000" w:themeColor="text1"/>
          <w:sz w:val="28"/>
          <w:szCs w:val="28"/>
          <w:shd w:val="clear" w:color="auto" w:fill="FFFFFF"/>
          <w:lang w:eastAsia="ru-RU"/>
        </w:rPr>
        <w:t xml:space="preserve"> </w:t>
      </w:r>
      <w:r w:rsidRPr="00F00692">
        <w:rPr>
          <w:rFonts w:ascii="Times New Roman" w:eastAsia="Times New Roman" w:hAnsi="Times New Roman" w:cs="Times New Roman"/>
          <w:color w:val="000000" w:themeColor="text1"/>
          <w:sz w:val="28"/>
          <w:szCs w:val="28"/>
          <w:shd w:val="clear" w:color="auto" w:fill="FFFFFF"/>
          <w:lang w:eastAsia="ru-RU"/>
        </w:rPr>
        <w:t xml:space="preserve">получают по правилам конкретного депозитария (ч. 4 ст. 7 закона о рынке ценных бумаг, п. 12.4 положения Банка России от 13.11.15 № 503-П). </w:t>
      </w:r>
    </w:p>
    <w:p w:rsidR="00F00692" w:rsidRPr="00AA759E" w:rsidRDefault="00F00692" w:rsidP="00F00692">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F00692">
        <w:rPr>
          <w:rFonts w:ascii="Times New Roman" w:eastAsia="Times New Roman" w:hAnsi="Times New Roman" w:cs="Times New Roman"/>
          <w:color w:val="000000" w:themeColor="text1"/>
          <w:sz w:val="28"/>
          <w:szCs w:val="28"/>
          <w:shd w:val="clear" w:color="auto" w:fill="FFFFFF"/>
          <w:lang w:eastAsia="ru-RU"/>
        </w:rPr>
        <w:t>Чтобы получить подтверждение из реестра акционеров, нужно:</w:t>
      </w:r>
    </w:p>
    <w:p w:rsidR="00F00692" w:rsidRPr="00AA759E" w:rsidRDefault="00F00692" w:rsidP="00F00692">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1. </w:t>
      </w:r>
      <w:r w:rsidRPr="00F00692">
        <w:rPr>
          <w:rFonts w:ascii="Times New Roman" w:eastAsia="Times New Roman" w:hAnsi="Times New Roman" w:cs="Times New Roman"/>
          <w:color w:val="000000" w:themeColor="text1"/>
          <w:sz w:val="28"/>
          <w:szCs w:val="28"/>
          <w:shd w:val="clear" w:color="auto" w:fill="FFFFFF"/>
          <w:lang w:eastAsia="ru-RU"/>
        </w:rPr>
        <w:t xml:space="preserve">Подготовить требование о предоставлении выписки. Унифицированной формы для такого документа нет, можете использовать свободную форму или взять за основу образец требований, размещенный на сайте конкретного ПАО. </w:t>
      </w:r>
    </w:p>
    <w:p w:rsidR="00F00692" w:rsidRPr="00AA759E" w:rsidRDefault="00F00692" w:rsidP="00F00692">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2. </w:t>
      </w:r>
      <w:r w:rsidRPr="00F00692">
        <w:rPr>
          <w:rFonts w:ascii="Times New Roman" w:eastAsia="Times New Roman" w:hAnsi="Times New Roman" w:cs="Times New Roman"/>
          <w:color w:val="000000" w:themeColor="text1"/>
          <w:sz w:val="28"/>
          <w:szCs w:val="28"/>
          <w:shd w:val="clear" w:color="auto" w:fill="FFFFFF"/>
          <w:lang w:eastAsia="ru-RU"/>
        </w:rPr>
        <w:t xml:space="preserve">Оплатить услуги по выдаче выписки. Сумму оплаты, как правило, также можно узнать на сайте регистратора общества. В любом случае, она не должна превышать 270 руб. – на бумаге, 135 руб. – в электронном виде (п. 1.9 указания ЦБ от 22.03.2018 № 4748-У). </w:t>
      </w:r>
    </w:p>
    <w:p w:rsidR="00F00692" w:rsidRPr="00F00692" w:rsidRDefault="00F00692" w:rsidP="00F0069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3. </w:t>
      </w:r>
      <w:r w:rsidRPr="00F00692">
        <w:rPr>
          <w:rFonts w:ascii="Times New Roman" w:eastAsia="Times New Roman" w:hAnsi="Times New Roman" w:cs="Times New Roman"/>
          <w:color w:val="000000" w:themeColor="text1"/>
          <w:sz w:val="28"/>
          <w:szCs w:val="28"/>
          <w:shd w:val="clear" w:color="auto" w:fill="FFFFFF"/>
          <w:lang w:eastAsia="ru-RU"/>
        </w:rPr>
        <w:t>Направить требование и платежный документ регистратору общества любым способом: по почте; лично регистратору; через интернет с электронной подписью документа (если это позволяют правила регистратора); с помощью трансфер-агента, то есть посредника, действующего от имени и за счет регистратора (п. 2, 4 ст. 8.1 закона о рынке ценных бумаг). Регистратор обязан подготовить и передать выписку в течение трех рабочих дней с момента получения требования.</w:t>
      </w:r>
    </w:p>
    <w:p w:rsidR="00AA759E" w:rsidRP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A759E">
        <w:rPr>
          <w:rFonts w:ascii="Times New Roman" w:eastAsia="Times New Roman" w:hAnsi="Times New Roman" w:cs="Times New Roman"/>
          <w:color w:val="000000" w:themeColor="text1"/>
          <w:sz w:val="28"/>
          <w:szCs w:val="28"/>
          <w:shd w:val="clear" w:color="auto" w:fill="FFFFFF"/>
          <w:lang w:eastAsia="ru-RU"/>
        </w:rPr>
        <w:t>Покупатели акций или долей, которые требуют от продавца заверения об обстоятельствах, считают, что полностью защищены статьей 431.2 ГК: если заверения окажутся ложными, суд взыщет с недобросовестного контрагента убытки или неустойку. Это не всегда так: суд вправе отказать в компенсации покупателю из-за того, что тот не проверил заверения продавца или попросил дать их на будущую дату.</w:t>
      </w:r>
    </w:p>
    <w:p w:rsidR="00AA759E" w:rsidRP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В итоге у продавца будет на руках документ, подтверждающий право собственности и содержащий: вид и номер лицевого счета; количество акций на счете; сведения об ограничениях в отношении акций; наименование эмитента, то есть общества, акционером которого является продавец; дату выдачи документа.  </w:t>
      </w:r>
    </w:p>
    <w:p w:rsidR="00AA759E" w:rsidRP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Нужно ли продавцу при продаже акций ПАО соблюдать преимущественное право на их приобретение и (или) получать согласие на сделку у других акционеров? Нет.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b/>
          <w:color w:val="000000" w:themeColor="text1"/>
          <w:sz w:val="28"/>
          <w:szCs w:val="28"/>
          <w:shd w:val="clear" w:color="auto" w:fill="FFFFFF"/>
          <w:lang w:eastAsia="ru-RU"/>
        </w:rPr>
        <w:lastRenderedPageBreak/>
        <w:t>Этап 2.</w:t>
      </w:r>
      <w:r w:rsidRPr="00AA759E">
        <w:rPr>
          <w:rFonts w:ascii="Times New Roman" w:eastAsia="Times New Roman" w:hAnsi="Times New Roman" w:cs="Times New Roman"/>
          <w:color w:val="000000" w:themeColor="text1"/>
          <w:sz w:val="28"/>
          <w:szCs w:val="28"/>
          <w:shd w:val="clear" w:color="auto" w:fill="FFFFFF"/>
          <w:lang w:eastAsia="ru-RU"/>
        </w:rPr>
        <w:t xml:space="preserve"> Составьте </w:t>
      </w:r>
      <w:proofErr w:type="gramStart"/>
      <w:r w:rsidRPr="00AA759E">
        <w:rPr>
          <w:rFonts w:ascii="Times New Roman" w:eastAsia="Times New Roman" w:hAnsi="Times New Roman" w:cs="Times New Roman"/>
          <w:color w:val="000000" w:themeColor="text1"/>
          <w:sz w:val="28"/>
          <w:szCs w:val="28"/>
          <w:shd w:val="clear" w:color="auto" w:fill="FFFFFF"/>
          <w:lang w:eastAsia="ru-RU"/>
        </w:rPr>
        <w:t>договор  В</w:t>
      </w:r>
      <w:proofErr w:type="gramEnd"/>
      <w:r w:rsidRPr="00AA759E">
        <w:rPr>
          <w:rFonts w:ascii="Times New Roman" w:eastAsia="Times New Roman" w:hAnsi="Times New Roman" w:cs="Times New Roman"/>
          <w:color w:val="000000" w:themeColor="text1"/>
          <w:sz w:val="28"/>
          <w:szCs w:val="28"/>
          <w:shd w:val="clear" w:color="auto" w:fill="FFFFFF"/>
          <w:lang w:eastAsia="ru-RU"/>
        </w:rPr>
        <w:t xml:space="preserve"> ГК не конкретизировали, какие именно условия являются обязательными при купле-продаже акций, кроме предмета сделки (п. 1 ст. 432 ГК РФ). Нет указаний относительно формы договора.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Но писали на бумаге, да забыли про овраги... Для себя мы понимаем, что, хотя закон не устанавливает обязательную форму договора, но договор, заключенный в отличном </w:t>
      </w:r>
      <w:proofErr w:type="gramStart"/>
      <w:r w:rsidRPr="00AA759E">
        <w:rPr>
          <w:rFonts w:ascii="Times New Roman" w:eastAsia="Times New Roman" w:hAnsi="Times New Roman" w:cs="Times New Roman"/>
          <w:color w:val="000000" w:themeColor="text1"/>
          <w:sz w:val="28"/>
          <w:szCs w:val="28"/>
          <w:shd w:val="clear" w:color="auto" w:fill="FFFFFF"/>
          <w:lang w:eastAsia="ru-RU"/>
        </w:rPr>
        <w:t>от письменной формы виде</w:t>
      </w:r>
      <w:proofErr w:type="gramEnd"/>
      <w:r w:rsidRPr="00AA759E">
        <w:rPr>
          <w:rFonts w:ascii="Times New Roman" w:eastAsia="Times New Roman" w:hAnsi="Times New Roman" w:cs="Times New Roman"/>
          <w:color w:val="000000" w:themeColor="text1"/>
          <w:sz w:val="28"/>
          <w:szCs w:val="28"/>
          <w:shd w:val="clear" w:color="auto" w:fill="FFFFFF"/>
          <w:lang w:eastAsia="ru-RU"/>
        </w:rPr>
        <w:t xml:space="preserve">, в условиях судебных реалий способен превратиться миф, о котором все знают, но доказать не могут. Участник сделки рискует утратить возможность правовой защиты.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Есть судебная практика, закрепляющая обязательную письменную форму для сделки о купле-продажи акций (постановление АС Московского округа от 07. 05. 2018 № Ф05-5325/2018 по делу № А41-47752/2017). При этом по закону заключение такого договора в устной форме между юридическими лицами или между юридическим лицом и физическим лицом, а также между физическими лицами, если сумма сделки превышает 10 000 рублей, влечет только наступление последствий в виде невозможности ссылаться на свидетельские показания.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Безопаснее составить договор и прописать все подробности покупки и продажи акций.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Вопрос о существенности условия о цене для сделок о продаже акций также не имеет однозначного ответа. С одной стороны, пункт 3 статьи 455 ГК РФ исчерпывающе определяет перечень условий, согласование которых означает </w:t>
      </w:r>
      <w:proofErr w:type="spellStart"/>
      <w:r w:rsidRPr="00AA759E">
        <w:rPr>
          <w:rFonts w:ascii="Times New Roman" w:eastAsia="Times New Roman" w:hAnsi="Times New Roman" w:cs="Times New Roman"/>
          <w:color w:val="000000" w:themeColor="text1"/>
          <w:sz w:val="28"/>
          <w:szCs w:val="28"/>
          <w:shd w:val="clear" w:color="auto" w:fill="FFFFFF"/>
          <w:lang w:eastAsia="ru-RU"/>
        </w:rPr>
        <w:t>заключенность</w:t>
      </w:r>
      <w:proofErr w:type="spellEnd"/>
      <w:r w:rsidRPr="00AA759E">
        <w:rPr>
          <w:rFonts w:ascii="Times New Roman" w:eastAsia="Times New Roman" w:hAnsi="Times New Roman" w:cs="Times New Roman"/>
          <w:color w:val="000000" w:themeColor="text1"/>
          <w:sz w:val="28"/>
          <w:szCs w:val="28"/>
          <w:shd w:val="clear" w:color="auto" w:fill="FFFFFF"/>
          <w:lang w:eastAsia="ru-RU"/>
        </w:rPr>
        <w:t xml:space="preserve"> договора. С другой, в практике условие о цене одно время признавалось существенным. В положении о ведении реестра владельцев именных ценных бумаг, которое отменили в 2000 году, цену сделки следовало указать в передаточном акте, а переход права без этого условия был невозможен.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Отдельно отметим, что в доктрине неоднократно предлагалось установить в законе цену как существенное условие купли-продажи акций.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В некоторых случаях цена для сделок по купле-продаже акций будет являться существенным условием в силу прямого указания закона. Так, акционеры непубличного АО могут предусмотреть в уставе право преимущественного приобретения акций, отчуждаемых по возмездным сделкам другими акционерами по цене предложения третьим лицам или по заранее установленной уставом цене (п. 3 ст. 7 закона об АО). Если в уставе такое право есть, при продаже акций собственник должен предварительно уведомить АО – направить извещение, которое одновременно является офертой.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Стоит упомянуть, что сложность применения норм статьи 475 ГК РФ к сделкам о купле-продажи акций фактически инициировала перенос английского института «</w:t>
      </w:r>
      <w:proofErr w:type="spellStart"/>
      <w:r w:rsidRPr="00AA759E">
        <w:rPr>
          <w:rFonts w:ascii="Times New Roman" w:eastAsia="Times New Roman" w:hAnsi="Times New Roman" w:cs="Times New Roman"/>
          <w:color w:val="000000" w:themeColor="text1"/>
          <w:sz w:val="28"/>
          <w:szCs w:val="28"/>
          <w:shd w:val="clear" w:color="auto" w:fill="FFFFFF"/>
          <w:lang w:eastAsia="ru-RU"/>
        </w:rPr>
        <w:t>warranties</w:t>
      </w:r>
      <w:proofErr w:type="spellEnd"/>
      <w:r w:rsidRPr="00AA759E">
        <w:rPr>
          <w:rFonts w:ascii="Times New Roman" w:eastAsia="Times New Roman" w:hAnsi="Times New Roman" w:cs="Times New Roman"/>
          <w:color w:val="000000" w:themeColor="text1"/>
          <w:sz w:val="28"/>
          <w:szCs w:val="28"/>
          <w:shd w:val="clear" w:color="auto" w:fill="FFFFFF"/>
          <w:lang w:eastAsia="ru-RU"/>
        </w:rPr>
        <w:t xml:space="preserve">» в Гражданский кодекс в виде статьи 431.2 «Заверения об обстоятельствах».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b/>
          <w:color w:val="000000" w:themeColor="text1"/>
          <w:sz w:val="28"/>
          <w:szCs w:val="28"/>
          <w:shd w:val="clear" w:color="auto" w:fill="FFFFFF"/>
          <w:lang w:eastAsia="ru-RU"/>
        </w:rPr>
        <w:t>Этап 3.</w:t>
      </w:r>
      <w:r w:rsidRPr="00AA759E">
        <w:rPr>
          <w:rFonts w:ascii="Times New Roman" w:eastAsia="Times New Roman" w:hAnsi="Times New Roman" w:cs="Times New Roman"/>
          <w:color w:val="000000" w:themeColor="text1"/>
          <w:sz w:val="28"/>
          <w:szCs w:val="28"/>
          <w:shd w:val="clear" w:color="auto" w:fill="FFFFFF"/>
          <w:lang w:eastAsia="ru-RU"/>
        </w:rPr>
        <w:t xml:space="preserve"> После продажи акций компании зафиксируйте переход права</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Передать права при покупке и продаже акций можно лишь одним способом – добиться того, чтобы лицо, ведущее их учет: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списало акции со счета продавца и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lastRenderedPageBreak/>
        <w:t xml:space="preserve">зачислило их на счет приобретателя (п. 1 ст. 149.2 ГК РФ).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Для этого мы обращаемся к регистратору (если продавец зарегистрирован в реестре акционеров) или в депозитарий (если акции находятся на счете депо).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Учет прав на акции ведет регистратор. Тогда: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1. </w:t>
      </w:r>
      <w:r w:rsidRPr="00AA759E">
        <w:rPr>
          <w:rFonts w:ascii="Times New Roman" w:eastAsia="Times New Roman" w:hAnsi="Times New Roman" w:cs="Times New Roman"/>
          <w:color w:val="000000" w:themeColor="text1"/>
          <w:sz w:val="28"/>
          <w:szCs w:val="28"/>
          <w:shd w:val="clear" w:color="auto" w:fill="FFFFFF"/>
          <w:lang w:eastAsia="ru-RU"/>
        </w:rPr>
        <w:t>Если продавец зарегистрирован в реестре акционеров, он обязан составить распоряжение (п. 3.10 порядка, утв. приказом ФСФР России от 30.07.2013 №13-65/</w:t>
      </w:r>
      <w:proofErr w:type="spellStart"/>
      <w:r w:rsidRPr="00AA759E">
        <w:rPr>
          <w:rFonts w:ascii="Times New Roman" w:eastAsia="Times New Roman" w:hAnsi="Times New Roman" w:cs="Times New Roman"/>
          <w:color w:val="000000" w:themeColor="text1"/>
          <w:sz w:val="28"/>
          <w:szCs w:val="28"/>
          <w:shd w:val="clear" w:color="auto" w:fill="FFFFFF"/>
          <w:lang w:eastAsia="ru-RU"/>
        </w:rPr>
        <w:t>пз</w:t>
      </w:r>
      <w:proofErr w:type="spellEnd"/>
      <w:r w:rsidRPr="00AA759E">
        <w:rPr>
          <w:rFonts w:ascii="Times New Roman" w:eastAsia="Times New Roman" w:hAnsi="Times New Roman" w:cs="Times New Roman"/>
          <w:color w:val="000000" w:themeColor="text1"/>
          <w:sz w:val="28"/>
          <w:szCs w:val="28"/>
          <w:shd w:val="clear" w:color="auto" w:fill="FFFFFF"/>
          <w:lang w:eastAsia="ru-RU"/>
        </w:rPr>
        <w:t>-н). Распоряжение должен подписать сам продавец или его представитель. В последнем случае к документу нужно приложить соответствующую доверенность в срок, установленный договором.</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2. </w:t>
      </w:r>
      <w:r w:rsidRPr="00AA759E">
        <w:rPr>
          <w:rFonts w:ascii="Times New Roman" w:eastAsia="Times New Roman" w:hAnsi="Times New Roman" w:cs="Times New Roman"/>
          <w:color w:val="000000" w:themeColor="text1"/>
          <w:sz w:val="28"/>
          <w:szCs w:val="28"/>
          <w:shd w:val="clear" w:color="auto" w:fill="FFFFFF"/>
          <w:lang w:eastAsia="ru-RU"/>
        </w:rPr>
        <w:t xml:space="preserve">Необходимо оплатить услугу по внесению в реестр акционеров записи о переходе права собственности на акции. Размер оплаты нужно выяснить у регистратора (как правило, сумма указана на сайте). Максимальную сумму законодательство не устанавливает. Обычно она зависит от цены акций: чем выше цена, тем выше оплата за услугу. Также нужно оплатить операцию по зачислению акций на счет депо, если учет прав на акции приобретателя ведет депозитарий.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3. </w:t>
      </w:r>
      <w:r w:rsidRPr="00AA759E">
        <w:rPr>
          <w:rFonts w:ascii="Times New Roman" w:eastAsia="Times New Roman" w:hAnsi="Times New Roman" w:cs="Times New Roman"/>
          <w:color w:val="000000" w:themeColor="text1"/>
          <w:sz w:val="28"/>
          <w:szCs w:val="28"/>
          <w:shd w:val="clear" w:color="auto" w:fill="FFFFFF"/>
          <w:lang w:eastAsia="ru-RU"/>
        </w:rPr>
        <w:t xml:space="preserve">Когда все оплачено, отправить распоряжение регистратору любым из способов (почтой, лично, через трансфер-агента, онлайн через интернет документом с электронной подписью).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Не забывайте прикладывать доверенность на каждое действие! В течение трех рабочих дней с даты получения документов регистратор проводит необходимые операции в реестре акционеров.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Процедура, по сути, полностью зеркальна процедуре подтверждения права собственности на акции перед их продажей.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Право собственности на акции после их продажи и покупки переходит в момент, когда приходную запись по счету приобретателя вносит регистратор или депозитарий.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Учет прав на акции ведет депозитарий. Тогда: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1. </w:t>
      </w:r>
      <w:r w:rsidRPr="00AA759E">
        <w:rPr>
          <w:rFonts w:ascii="Times New Roman" w:eastAsia="Times New Roman" w:hAnsi="Times New Roman" w:cs="Times New Roman"/>
          <w:color w:val="000000" w:themeColor="text1"/>
          <w:sz w:val="28"/>
          <w:szCs w:val="28"/>
          <w:shd w:val="clear" w:color="auto" w:fill="FFFFFF"/>
          <w:lang w:eastAsia="ru-RU"/>
        </w:rPr>
        <w:t xml:space="preserve">В части сроков и формы поручения нужно отталкиваться от требований конкретного депозитария. Как правило, вся информация есть на сайте. </w:t>
      </w:r>
    </w:p>
    <w:p w:rsid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2. </w:t>
      </w:r>
      <w:r w:rsidRPr="00AA759E">
        <w:rPr>
          <w:rFonts w:ascii="Times New Roman" w:eastAsia="Times New Roman" w:hAnsi="Times New Roman" w:cs="Times New Roman"/>
          <w:color w:val="000000" w:themeColor="text1"/>
          <w:sz w:val="28"/>
          <w:szCs w:val="28"/>
          <w:shd w:val="clear" w:color="auto" w:fill="FFFFFF"/>
          <w:lang w:eastAsia="ru-RU"/>
        </w:rPr>
        <w:t xml:space="preserve">Нужно оплатить услуги по списанию акций со счета депо собственника и внесению записи в реестр акционеров о новом собственнике. Тарифы не установлены, каждый депозитарий устанавливает их сам. Если учет акций нового собственника (покупателя) будет вести депозитарий, то сразу нужно оплатить услугу по зачислению акций на счет депо.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3. </w:t>
      </w:r>
      <w:r w:rsidRPr="00AA759E">
        <w:rPr>
          <w:rFonts w:ascii="Times New Roman" w:eastAsia="Times New Roman" w:hAnsi="Times New Roman" w:cs="Times New Roman"/>
          <w:color w:val="000000" w:themeColor="text1"/>
          <w:sz w:val="28"/>
          <w:szCs w:val="28"/>
          <w:shd w:val="clear" w:color="auto" w:fill="FFFFFF"/>
          <w:lang w:eastAsia="ru-RU"/>
        </w:rPr>
        <w:t xml:space="preserve">Необходимо представить депозитарию продавца поручение на перевод ценных бумаг. Это нужно сделать по правилам, утвержденным конкретным депозитарием.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Право собственности на акции перейдет с момента, когда приходную запись по счету приобретателя внесет: регистратор (если на имя приобретателя открыт лицевой счет) или депозитарий (если у приобретателя заключен депозитарный договор).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Что еще учитывать при купле-продаже акций ПАО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lastRenderedPageBreak/>
        <w:t xml:space="preserve">Покупателю важно знать, </w:t>
      </w:r>
      <w:proofErr w:type="gramStart"/>
      <w:r w:rsidRPr="00AA759E">
        <w:rPr>
          <w:rFonts w:ascii="Times New Roman" w:eastAsia="Times New Roman" w:hAnsi="Times New Roman" w:cs="Times New Roman"/>
          <w:color w:val="000000" w:themeColor="text1"/>
          <w:sz w:val="28"/>
          <w:szCs w:val="28"/>
          <w:shd w:val="clear" w:color="auto" w:fill="FFFFFF"/>
          <w:lang w:eastAsia="ru-RU"/>
        </w:rPr>
        <w:t>что</w:t>
      </w:r>
      <w:proofErr w:type="gramEnd"/>
      <w:r w:rsidRPr="00AA759E">
        <w:rPr>
          <w:rFonts w:ascii="Times New Roman" w:eastAsia="Times New Roman" w:hAnsi="Times New Roman" w:cs="Times New Roman"/>
          <w:color w:val="000000" w:themeColor="text1"/>
          <w:sz w:val="28"/>
          <w:szCs w:val="28"/>
          <w:shd w:val="clear" w:color="auto" w:fill="FFFFFF"/>
          <w:lang w:eastAsia="ru-RU"/>
        </w:rPr>
        <w:t xml:space="preserve"> если после сделки у него (или совместно с его аффилированными лицами) будет более 30% голосующих акций ПАО, он обязан направить предложение о приобретении акций у акционеров – владельцев остальных голосующих акций и ценных бумаг, конвертируемых в такие акции (п. 1 ст. 84.2 закона об АО).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Продажа акций непубличного акционерного общества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Если объектом продажи стали акции НАО, первый этап такой же, как при покупке и продаже акций ПАО: проверить право на такие сделки или хотя бы право собственности.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В отличие от операций с акциями ПАО, присутствует еще одно действие. Продавцу нужно подтвердить, что нет ограничений на продажу акций. Чтобы это подтвердить, предоставьте приобретателю копию устава АО. Остальные доказательства зависят от конкретного вида ограничения. Всего таких ограничений может быть два: </w:t>
      </w:r>
    </w:p>
    <w:p w:rsidR="0099529B" w:rsidRDefault="0099529B"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1. </w:t>
      </w:r>
      <w:r w:rsidR="00AA759E" w:rsidRPr="00AA759E">
        <w:rPr>
          <w:rFonts w:ascii="Times New Roman" w:eastAsia="Times New Roman" w:hAnsi="Times New Roman" w:cs="Times New Roman"/>
          <w:color w:val="000000" w:themeColor="text1"/>
          <w:sz w:val="28"/>
          <w:szCs w:val="28"/>
          <w:shd w:val="clear" w:color="auto" w:fill="FFFFFF"/>
          <w:lang w:eastAsia="ru-RU"/>
        </w:rPr>
        <w:t xml:space="preserve">Обязанность соблюсти преимущественное право покупки акций, принадлежащее акционерам (самому обществу). Если акционеры (или АО) имеют такое право, нужно представить доказательства его соблюдения. Например, копию извещения о намерении продать акции и копии заявлений всех акционеров с отказом от преимущественного права их покупки. </w:t>
      </w:r>
    </w:p>
    <w:p w:rsidR="0099529B" w:rsidRDefault="0099529B"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2.</w:t>
      </w:r>
      <w:r w:rsidR="00AA759E" w:rsidRPr="00AA759E">
        <w:rPr>
          <w:rFonts w:ascii="Times New Roman" w:eastAsia="Times New Roman" w:hAnsi="Times New Roman" w:cs="Times New Roman"/>
          <w:color w:val="000000" w:themeColor="text1"/>
          <w:sz w:val="28"/>
          <w:szCs w:val="28"/>
          <w:shd w:val="clear" w:color="auto" w:fill="FFFFFF"/>
          <w:lang w:eastAsia="ru-RU"/>
        </w:rPr>
        <w:t xml:space="preserve">Необходимость получить согласие акционеров на продажу акций третьему лицу. В уставе может присутствовать такое положение. Нужно проверить, применяется ли оно. Положение действует только в течение срока, который предусмотрен в уставе. При этом срок не может превышать пяти лет со дня регистрации общества или изменений в уставе, связанных с согласием на продажу акций. Если положение актуально, продавец обязан уведомить компанию о готовящейся продаже акций третьему лицу. Затем он обязан убедиться, что в течение 30 дней (или в более короткий срок, предусмотренный в уставе) никто из акционеров не заявил об отказе дать согласие. Доказательства соблюдения этой процедуры нужно представить приобретателю (например, копию уведомления, направленную в общество два месяца назад).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Если продавец не представит необходимых доказательств, то, скорее всего, приобретатель откажется от участия в сделке по продаже акций.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После того, как продавец подтвердил, что общество не против продажи акций, заключают договор и фиксируют переход права.</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Продажа акций: что делать физлицу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Вроде бы механика покупки и продажи акций понятная. Но купля-продажа акций происходит онлайн. Физическое лицо не может само напрямую покупать интересующие его акции. Для этих целей нужен лицензированный посредник – брокер. Значительную часть брокерских услуг оказывают банки.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Какова цена вопроса?  На данном этапе даже автор призадумался, не инвестировать ли всё накопленное непосильным трудом, а именно – 3 600 рублей, в акции. Написала в онлайн-чате своего банка, что хочу сделать серьезную инвестицию. Мне предложили перейти с базового тарифа на тариф премиум и начать онлайн-покупки. Переход на данный тариф – бесплатно. </w:t>
      </w:r>
      <w:r w:rsidRPr="00AA759E">
        <w:rPr>
          <w:rFonts w:ascii="Times New Roman" w:eastAsia="Times New Roman" w:hAnsi="Times New Roman" w:cs="Times New Roman"/>
          <w:color w:val="000000" w:themeColor="text1"/>
          <w:sz w:val="28"/>
          <w:szCs w:val="28"/>
          <w:shd w:val="clear" w:color="auto" w:fill="FFFFFF"/>
          <w:lang w:eastAsia="ru-RU"/>
        </w:rPr>
        <w:lastRenderedPageBreak/>
        <w:t xml:space="preserve">Переход на тариф оформлен как заключение договора с брокером, где банк – брокер, автор статьи – покупатель. За каждую операцию банк будет себе брать комиссию от 0,02% (за акции из стандартного списка). Далее, выбрав подходящие для продажи акции, направляем в режиме онлайн распоряжение банку о покупке.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Кстати, объявления о свободной продаже акций можно: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увидеть непосредственно в личном кабинете банка (который выполняет роль брокера) или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отслеживать самостоятельно на сайте Московской биржи.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Это одна из платформ для покупки и продажи акций на бирже. Банк покупает акции и зачисляет их на брокерский счет. На данном этапе автор почувствовал себя успешным инвестором. Было решено, подобно Волку с </w:t>
      </w:r>
      <w:proofErr w:type="spellStart"/>
      <w:r w:rsidRPr="00AA759E">
        <w:rPr>
          <w:rFonts w:ascii="Times New Roman" w:eastAsia="Times New Roman" w:hAnsi="Times New Roman" w:cs="Times New Roman"/>
          <w:color w:val="000000" w:themeColor="text1"/>
          <w:sz w:val="28"/>
          <w:szCs w:val="28"/>
          <w:shd w:val="clear" w:color="auto" w:fill="FFFFFF"/>
          <w:lang w:eastAsia="ru-RU"/>
        </w:rPr>
        <w:t>Wall</w:t>
      </w:r>
      <w:proofErr w:type="spellEnd"/>
      <w:r w:rsidRPr="00AA759E">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AA759E">
        <w:rPr>
          <w:rFonts w:ascii="Times New Roman" w:eastAsia="Times New Roman" w:hAnsi="Times New Roman" w:cs="Times New Roman"/>
          <w:color w:val="000000" w:themeColor="text1"/>
          <w:sz w:val="28"/>
          <w:szCs w:val="28"/>
          <w:shd w:val="clear" w:color="auto" w:fill="FFFFFF"/>
          <w:lang w:eastAsia="ru-RU"/>
        </w:rPr>
        <w:t>Street</w:t>
      </w:r>
      <w:proofErr w:type="spellEnd"/>
      <w:r w:rsidRPr="00AA759E">
        <w:rPr>
          <w:rFonts w:ascii="Times New Roman" w:eastAsia="Times New Roman" w:hAnsi="Times New Roman" w:cs="Times New Roman"/>
          <w:color w:val="000000" w:themeColor="text1"/>
          <w:sz w:val="28"/>
          <w:szCs w:val="28"/>
          <w:shd w:val="clear" w:color="auto" w:fill="FFFFFF"/>
          <w:lang w:eastAsia="ru-RU"/>
        </w:rPr>
        <w:t xml:space="preserve"> (вы поняли о ком я), поторговаться на американской бирже. Выяснилось, что для купли-продажи акций на международных биржах нужно не только 3 600 рублей, но и статус квалифицированного инвестора. (Углубляться не будем, на него действительно нужно учиться и сдавать сложный экзамен.) Сторонним инвесторам-любителям туда вход закрыт. Основные платформы для покупки и продажи акций в настоящий момент – это банки. Купля-продажа акций происходит онлайн через интернет, что делает ее быстрой операцией, не требующей особых познаний.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Не забудьте про налоги с дивидендов!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Даже если фактический доход не получен, вы продали подороже одни акции и купили другие без вывода денежных средств. Налог будет начислен, и вы обязаны его уплатить. Если банк является агентом, он может перечислить за вас налоги в случае наличия на вашем счете-«депо» достаточной суммы для этого. Но и в этом случае вам придётся подавать налоговую декларацию. Штраф за неподачу составляет 30% от полученного дохода. </w:t>
      </w:r>
    </w:p>
    <w:p w:rsidR="0099529B" w:rsidRDefault="00AA759E" w:rsidP="00AA759E">
      <w:pPr>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AA759E">
        <w:rPr>
          <w:rFonts w:ascii="Times New Roman" w:eastAsia="Times New Roman" w:hAnsi="Times New Roman" w:cs="Times New Roman"/>
          <w:color w:val="000000" w:themeColor="text1"/>
          <w:sz w:val="28"/>
          <w:szCs w:val="28"/>
          <w:shd w:val="clear" w:color="auto" w:fill="FFFFFF"/>
          <w:lang w:eastAsia="ru-RU"/>
        </w:rPr>
        <w:t xml:space="preserve">Еще раз, коротко, последовательность действий: </w:t>
      </w:r>
    </w:p>
    <w:p w:rsidR="00AA759E" w:rsidRPr="00AA759E" w:rsidRDefault="00AA759E" w:rsidP="00AA759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A759E">
        <w:rPr>
          <w:rFonts w:ascii="Times New Roman" w:eastAsia="Times New Roman" w:hAnsi="Times New Roman" w:cs="Times New Roman"/>
          <w:color w:val="000000" w:themeColor="text1"/>
          <w:sz w:val="28"/>
          <w:szCs w:val="28"/>
          <w:shd w:val="clear" w:color="auto" w:fill="FFFFFF"/>
          <w:lang w:eastAsia="ru-RU"/>
        </w:rPr>
        <w:t>Выбираем посредника–брокера. Заключаем с ним договор. Согласовываем схему взаимодействия с брокером. Следим ежедневно за котировками купленных акций. Покупку и продажу акций осуществляем через поручения брокеру. В к</w:t>
      </w:r>
      <w:bookmarkStart w:id="0" w:name="_GoBack"/>
      <w:bookmarkEnd w:id="0"/>
      <w:r w:rsidRPr="00AA759E">
        <w:rPr>
          <w:rFonts w:ascii="Times New Roman" w:eastAsia="Times New Roman" w:hAnsi="Times New Roman" w:cs="Times New Roman"/>
          <w:color w:val="000000" w:themeColor="text1"/>
          <w:sz w:val="28"/>
          <w:szCs w:val="28"/>
          <w:shd w:val="clear" w:color="auto" w:fill="FFFFFF"/>
          <w:lang w:eastAsia="ru-RU"/>
        </w:rPr>
        <w:t xml:space="preserve">онце года платим налог и подаем налоговую декларацию на доход (до конца апреля следующего года). Покупаем домик на о. Фиджи и ведём роскошный образ жизни…  Как автор ни хотел обойти стороной тему пандемии </w:t>
      </w:r>
      <w:proofErr w:type="spellStart"/>
      <w:r w:rsidRPr="00AA759E">
        <w:rPr>
          <w:rFonts w:ascii="Times New Roman" w:eastAsia="Times New Roman" w:hAnsi="Times New Roman" w:cs="Times New Roman"/>
          <w:color w:val="000000" w:themeColor="text1"/>
          <w:sz w:val="28"/>
          <w:szCs w:val="28"/>
          <w:shd w:val="clear" w:color="auto" w:fill="FFFFFF"/>
          <w:lang w:eastAsia="ru-RU"/>
        </w:rPr>
        <w:t>коронавируса</w:t>
      </w:r>
      <w:proofErr w:type="spellEnd"/>
      <w:r w:rsidRPr="00AA759E">
        <w:rPr>
          <w:rFonts w:ascii="Times New Roman" w:eastAsia="Times New Roman" w:hAnsi="Times New Roman" w:cs="Times New Roman"/>
          <w:color w:val="000000" w:themeColor="text1"/>
          <w:sz w:val="28"/>
          <w:szCs w:val="28"/>
          <w:shd w:val="clear" w:color="auto" w:fill="FFFFFF"/>
          <w:lang w:eastAsia="ru-RU"/>
        </w:rPr>
        <w:t>, пару строк написать придётся. Во-первых, регулятор не наложил каких-либо ограничений на покупку или продажу акций (что и логично, так как они совершаются онлайн). Во-вторых, сейчас мы наблюдаем падающий фондовый рынок акций, что позволяет купить их дешевле в надежде, что после пандемии они «взлетят». И, возможно, 3 600 рублей автора превратятся в 4 000 или даже 4 600 рублей…</w:t>
      </w:r>
    </w:p>
    <w:p w:rsidR="00AA759E" w:rsidRPr="00AA759E" w:rsidRDefault="00AA759E" w:rsidP="00AA759E">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A759E">
        <w:rPr>
          <w:rFonts w:ascii="Times New Roman" w:eastAsia="Times New Roman" w:hAnsi="Times New Roman" w:cs="Times New Roman"/>
          <w:color w:val="000000" w:themeColor="text1"/>
          <w:sz w:val="28"/>
          <w:szCs w:val="28"/>
          <w:lang w:eastAsia="ru-RU"/>
        </w:rPr>
        <w:t>Источник: </w:t>
      </w:r>
      <w:hyperlink r:id="rId5" w:history="1">
        <w:r w:rsidRPr="00AA759E">
          <w:rPr>
            <w:rFonts w:ascii="Times New Roman" w:eastAsia="Times New Roman" w:hAnsi="Times New Roman" w:cs="Times New Roman"/>
            <w:color w:val="000000" w:themeColor="text1"/>
            <w:sz w:val="28"/>
            <w:szCs w:val="28"/>
            <w:u w:val="single"/>
            <w:lang w:eastAsia="ru-RU"/>
          </w:rPr>
          <w:t>https://www.law.ru/article/22777-prodaja-aktsiy-v-2020-godu-tonkosti-sdelok</w:t>
        </w:r>
      </w:hyperlink>
    </w:p>
    <w:p w:rsidR="00F00692" w:rsidRPr="00AA759E" w:rsidRDefault="00F00692" w:rsidP="00AA759E">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F00692" w:rsidRPr="00F00692" w:rsidRDefault="00F00692" w:rsidP="00F00692">
      <w:pPr>
        <w:spacing w:after="0" w:line="240" w:lineRule="auto"/>
        <w:jc w:val="both"/>
        <w:rPr>
          <w:rFonts w:ascii="Times New Roman" w:eastAsia="Times New Roman" w:hAnsi="Times New Roman" w:cs="Times New Roman"/>
          <w:sz w:val="28"/>
          <w:szCs w:val="28"/>
          <w:lang w:eastAsia="ru-RU"/>
        </w:rPr>
      </w:pPr>
    </w:p>
    <w:sectPr w:rsidR="00F00692" w:rsidRPr="00F00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649"/>
    <w:multiLevelType w:val="hybridMultilevel"/>
    <w:tmpl w:val="D3AE6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92"/>
    <w:rsid w:val="003028B2"/>
    <w:rsid w:val="00584180"/>
    <w:rsid w:val="0099529B"/>
    <w:rsid w:val="00AA759E"/>
    <w:rsid w:val="00F00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9F36"/>
  <w15:chartTrackingRefBased/>
  <w15:docId w15:val="{225E69FE-12EE-4CE6-AEB9-2596D6F9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78214">
      <w:bodyDiv w:val="1"/>
      <w:marLeft w:val="0"/>
      <w:marRight w:val="0"/>
      <w:marTop w:val="0"/>
      <w:marBottom w:val="0"/>
      <w:divBdr>
        <w:top w:val="none" w:sz="0" w:space="0" w:color="auto"/>
        <w:left w:val="none" w:sz="0" w:space="0" w:color="auto"/>
        <w:bottom w:val="none" w:sz="0" w:space="0" w:color="auto"/>
        <w:right w:val="none" w:sz="0" w:space="0" w:color="auto"/>
      </w:divBdr>
    </w:div>
    <w:div w:id="604267573">
      <w:bodyDiv w:val="1"/>
      <w:marLeft w:val="0"/>
      <w:marRight w:val="0"/>
      <w:marTop w:val="0"/>
      <w:marBottom w:val="0"/>
      <w:divBdr>
        <w:top w:val="none" w:sz="0" w:space="0" w:color="auto"/>
        <w:left w:val="none" w:sz="0" w:space="0" w:color="auto"/>
        <w:bottom w:val="none" w:sz="0" w:space="0" w:color="auto"/>
        <w:right w:val="none" w:sz="0" w:space="0" w:color="auto"/>
      </w:divBdr>
    </w:div>
    <w:div w:id="1678536057">
      <w:bodyDiv w:val="1"/>
      <w:marLeft w:val="0"/>
      <w:marRight w:val="0"/>
      <w:marTop w:val="0"/>
      <w:marBottom w:val="0"/>
      <w:divBdr>
        <w:top w:val="none" w:sz="0" w:space="0" w:color="auto"/>
        <w:left w:val="none" w:sz="0" w:space="0" w:color="auto"/>
        <w:bottom w:val="none" w:sz="0" w:space="0" w:color="auto"/>
        <w:right w:val="none" w:sz="0" w:space="0" w:color="auto"/>
      </w:divBdr>
    </w:div>
    <w:div w:id="1898543759">
      <w:bodyDiv w:val="1"/>
      <w:marLeft w:val="0"/>
      <w:marRight w:val="0"/>
      <w:marTop w:val="0"/>
      <w:marBottom w:val="0"/>
      <w:divBdr>
        <w:top w:val="none" w:sz="0" w:space="0" w:color="auto"/>
        <w:left w:val="none" w:sz="0" w:space="0" w:color="auto"/>
        <w:bottom w:val="none" w:sz="0" w:space="0" w:color="auto"/>
        <w:right w:val="none" w:sz="0" w:space="0" w:color="auto"/>
      </w:divBdr>
    </w:div>
    <w:div w:id="19198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ru/article/22777-prodaja-aktsiy-v-2020-godu-tonkosti-sdelo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2002</Words>
  <Characters>11413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2022-01-30T01:03:00Z</dcterms:created>
  <dcterms:modified xsi:type="dcterms:W3CDTF">2022-01-30T01:31:00Z</dcterms:modified>
</cp:coreProperties>
</file>