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91" w:rsidRDefault="003C3F91" w:rsidP="003C3F91">
      <w:pPr>
        <w:jc w:val="both"/>
      </w:pPr>
      <w:r>
        <w:t xml:space="preserve">Его зовут Игорь </w:t>
      </w:r>
      <w:proofErr w:type="spellStart"/>
      <w:r>
        <w:t>Эмильевич</w:t>
      </w:r>
      <w:proofErr w:type="spellEnd"/>
      <w:r>
        <w:t>. Он врач-инфекционист высшей категории с сорокалетним стажем (выпускник 2-го медицинского института имени Пирогова), успел повидать на своем посту столько, что не дай бог никому из нас. Инициатором общения выступила я.</w:t>
      </w:r>
    </w:p>
    <w:p w:rsidR="003C3F91" w:rsidRDefault="003C3F91" w:rsidP="003C3F91">
      <w:pPr>
        <w:jc w:val="both"/>
      </w:pPr>
      <w:r>
        <w:br/>
        <w:t xml:space="preserve">Как любой человек, следящий за темой (а за ней волей-неволей приходится следить всем нам) вынужденный бесконечно погружаться в помои из вранья, нелепостей, </w:t>
      </w:r>
      <w:proofErr w:type="spellStart"/>
      <w:r>
        <w:t>фейков</w:t>
      </w:r>
      <w:proofErr w:type="spellEnd"/>
      <w:r>
        <w:t>, опровергающих самих себя тезисов врачей, экспертов ВОЗ, «светил» медицины, авторов статей, книг и т.д. я ищу опоры здравому смыслу и правдивой информации. Ишь, чего захотела! Да. Захотела. Мой собеседник – из тех, чей профессионализм и порядочность не вызывает у меня сомнений. Работа научила меня тщательно проверять источники, да.</w:t>
      </w:r>
    </w:p>
    <w:p w:rsidR="003C3F91" w:rsidRDefault="003C3F91" w:rsidP="003C3F91">
      <w:pPr>
        <w:jc w:val="both"/>
      </w:pPr>
      <w:r>
        <w:t xml:space="preserve">Разговор шел под запись. Выкладываю расшифровку с разрешения собеседника, поскольку думаю, что рассказанное им важно не только мне. </w:t>
      </w:r>
    </w:p>
    <w:p w:rsidR="003C3F91" w:rsidRDefault="003C3F91" w:rsidP="003C3F91">
      <w:pPr>
        <w:jc w:val="both"/>
        <w:rPr>
          <w:b/>
          <w:bCs/>
          <w:i/>
          <w:iCs/>
        </w:rPr>
      </w:pPr>
      <w:bookmarkStart w:id="0" w:name="cutid1"/>
      <w:bookmarkEnd w:id="0"/>
      <w:r>
        <w:rPr>
          <w:b/>
          <w:bCs/>
          <w:i/>
          <w:iCs/>
        </w:rPr>
        <w:t>Я врач, а не диссидент</w:t>
      </w:r>
    </w:p>
    <w:p w:rsidR="003C3F91" w:rsidRDefault="003C3F91" w:rsidP="003C3F91">
      <w:pPr>
        <w:jc w:val="both"/>
      </w:pPr>
      <w:r>
        <w:rPr>
          <w:b/>
          <w:bCs/>
        </w:rPr>
        <w:t>И.Э.:</w:t>
      </w:r>
      <w:r>
        <w:t xml:space="preserve"> Устало*</w:t>
      </w:r>
    </w:p>
    <w:p w:rsidR="007C050E" w:rsidRDefault="003C3F91" w:rsidP="003C3F91">
      <w:pPr>
        <w:jc w:val="both"/>
      </w:pPr>
      <w:r>
        <w:t xml:space="preserve">Я не корона-скептик, не </w:t>
      </w:r>
      <w:proofErr w:type="spellStart"/>
      <w:r>
        <w:t>ковидо</w:t>
      </w:r>
      <w:proofErr w:type="spellEnd"/>
      <w:r>
        <w:t xml:space="preserve">-диссидент, не отрицаю существование </w:t>
      </w:r>
      <w:proofErr w:type="spellStart"/>
      <w:r>
        <w:t>короновируса</w:t>
      </w:r>
      <w:proofErr w:type="spellEnd"/>
      <w:r>
        <w:t xml:space="preserve">, он есть, вызывает заболевание, которое может дать серьёзные осложнения. Как и многие другие заболевания. Я против этого беснования, против безумного ничем не обоснованного преувеличения эпидемиологической опасности </w:t>
      </w:r>
      <w:proofErr w:type="spellStart"/>
      <w:r>
        <w:t>ковида</w:t>
      </w:r>
      <w:proofErr w:type="spellEnd"/>
      <w:r>
        <w:t xml:space="preserve">, против нелепых и преступных полицейских мероприятий, выдаваемых за противоэпидемические, которые никак на течение </w:t>
      </w:r>
      <w:proofErr w:type="spellStart"/>
      <w:r>
        <w:t>эпид</w:t>
      </w:r>
      <w:proofErr w:type="spellEnd"/>
      <w:r>
        <w:t>. процесса не влияют.</w:t>
      </w:r>
    </w:p>
    <w:p w:rsidR="003C3F91" w:rsidRDefault="003C3F91" w:rsidP="003C3F91">
      <w:pPr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Про третью</w:t>
      </w:r>
      <w:proofErr w:type="gramEnd"/>
      <w:r>
        <w:rPr>
          <w:b/>
          <w:bCs/>
          <w:i/>
          <w:iCs/>
        </w:rPr>
        <w:t xml:space="preserve"> (или какую там?) волну</w:t>
      </w:r>
    </w:p>
    <w:p w:rsidR="007C050E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Нет никаких «плато», или «волн» – обывателям просто морочат головы. </w:t>
      </w:r>
      <w:proofErr w:type="spellStart"/>
      <w:r>
        <w:t>Эпид</w:t>
      </w:r>
      <w:proofErr w:type="spellEnd"/>
      <w:r>
        <w:t>. процесс при эпидемии развивается по экспоненте, в геометрической прогрессии. Посмотрите официальную статистику: у нас довольно долго ежедневно выявляли примерно одинаковое (± несколько человек) количество больных – с точки зрения эпидемиологии, это смехотворно. Нынешний «рост заболеваемости» связан с ростом числа обследуемых. Это рост числа выявленных, а не заболевших.</w:t>
      </w:r>
    </w:p>
    <w:p w:rsidR="007C050E" w:rsidRDefault="003C3F91" w:rsidP="003C3F91">
      <w:pPr>
        <w:jc w:val="both"/>
      </w:pPr>
      <w:r>
        <w:br/>
      </w:r>
      <w:r>
        <w:rPr>
          <w:b/>
          <w:bCs/>
          <w:i/>
          <w:iCs/>
        </w:rPr>
        <w:t>Про здоровых, которые якобы переносят инфекцию и потому, дескать, должны носить маски</w:t>
      </w:r>
      <w:r>
        <w:br/>
      </w:r>
      <w:r>
        <w:rPr>
          <w:b/>
          <w:bCs/>
        </w:rPr>
        <w:t xml:space="preserve">И.Э.: </w:t>
      </w:r>
      <w:r>
        <w:t xml:space="preserve">Когда слышите, что здоровый человек – привит он или нет – может быть переносчиком вируса, и потому, де, должен носить маску – перед вами либо невежда, либо манипулятор, которому зачем-то нужно, чтоб вы таскали на лице не только бесполезную, но и вовсе не безвредную тряпку. Здоровые в </w:t>
      </w:r>
      <w:proofErr w:type="spellStart"/>
      <w:r>
        <w:t>эпид</w:t>
      </w:r>
      <w:proofErr w:type="spellEnd"/>
      <w:r>
        <w:t xml:space="preserve">. процессе участия не принимают. Здорового </w:t>
      </w:r>
      <w:proofErr w:type="spellStart"/>
      <w:r>
        <w:t>носительсва</w:t>
      </w:r>
      <w:proofErr w:type="spellEnd"/>
      <w:r>
        <w:t xml:space="preserve"> респираторных вирусов, что особо доказано, не существует. Только больной может заразить другого. Нет катаральных явлений (насморка, кашля, чихания) – нет заражения. Это насчет «бессимптомных».</w:t>
      </w:r>
    </w:p>
    <w:p w:rsidR="003C3F91" w:rsidRDefault="003C3F91" w:rsidP="003C3F9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ПЦР не = диагноз</w:t>
      </w:r>
    </w:p>
    <w:p w:rsidR="003C3F91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ПЦР была разработана не для индивидуальной диагностики, а для мониторинга заболеваемости в популяции. Положительный тест, поймите это! – не доказывает наличия заболевания у конкретного человека. Это лишь повод к дальнейшему обследованию потому, что у нас постоянно циркулируют 4 типа </w:t>
      </w:r>
      <w:proofErr w:type="spellStart"/>
      <w:r>
        <w:t>коронавирусов</w:t>
      </w:r>
      <w:proofErr w:type="spellEnd"/>
      <w:r>
        <w:t>, имеющих общие антигены, и непонятно, какой из них регистрирует ПЦР. При том, что погрешность метода – 30-40 %.</w:t>
      </w:r>
    </w:p>
    <w:p w:rsidR="003C3F91" w:rsidRDefault="003C3F91" w:rsidP="003C3F91">
      <w:pPr>
        <w:jc w:val="both"/>
      </w:pPr>
      <w:r>
        <w:br/>
        <w:t xml:space="preserve">Отечественные тест-системы для определения зараженных </w:t>
      </w:r>
      <w:proofErr w:type="spellStart"/>
      <w:r>
        <w:t>ковидом</w:t>
      </w:r>
      <w:proofErr w:type="spellEnd"/>
      <w:r>
        <w:t xml:space="preserve"> сделаны на виртуальном вирусе. Не понимаете? На основе виртуальной последовательности РНК. Из-за границы прислали последовательность «букв» РНК, и по этой компьютерной модели подобрали особые «крючки» для ловли штамма SARS-CoV-2. Информация из доклада главного санитарного врача РФ Поповой на общем собрании медицинского отделения РАН в апреле этого года. Можете поискать запись этого заседания на канале «Научная Россия» – там есть.</w:t>
      </w:r>
    </w:p>
    <w:p w:rsidR="003C3F91" w:rsidRDefault="003C3F91" w:rsidP="003C3F91">
      <w:pPr>
        <w:jc w:val="both"/>
      </w:pPr>
      <w:r>
        <w:lastRenderedPageBreak/>
        <w:t xml:space="preserve">Между тем существует четко прописанный порядок, как действовать в такой ситуации. Он был грубо нарушен. И никто не проверял, действительно ли эта тест-система определяет </w:t>
      </w:r>
      <w:proofErr w:type="spellStart"/>
      <w:r>
        <w:t>коронавирус</w:t>
      </w:r>
      <w:proofErr w:type="spellEnd"/>
      <w:r>
        <w:t xml:space="preserve"> SARS-CoV-2 и только этот штамм. Или она цепляет другие </w:t>
      </w:r>
      <w:proofErr w:type="spellStart"/>
      <w:r>
        <w:t>коронавирусы</w:t>
      </w:r>
      <w:proofErr w:type="spellEnd"/>
      <w:r>
        <w:t xml:space="preserve"> и прочие организмы, в которых есть схожие последовательности ДНК? Ею пользуются до сих пор. Осознайте это: вся истерика вокруг </w:t>
      </w:r>
      <w:proofErr w:type="spellStart"/>
      <w:r>
        <w:t>ковида</w:t>
      </w:r>
      <w:proofErr w:type="spellEnd"/>
      <w:r>
        <w:t xml:space="preserve"> основана на показаниях этих тестов!</w:t>
      </w:r>
    </w:p>
    <w:p w:rsidR="003C3F91" w:rsidRDefault="003C3F91" w:rsidP="003C3F9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 мазки ПЦР – зачем палочкой лезть «в мозг»?</w:t>
      </w:r>
    </w:p>
    <w:p w:rsidR="003C3F91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Вирус </w:t>
      </w:r>
      <w:proofErr w:type="spellStart"/>
      <w:r>
        <w:t>тропен</w:t>
      </w:r>
      <w:proofErr w:type="spellEnd"/>
      <w:r>
        <w:t xml:space="preserve"> к слизистым оболочкам дыхательных путей и при заборе материал берется оттуда. Почему не просто из ротовой полости? Потому, что вирус во рту не живёт. Слизистые носоглотки и рта различны.</w:t>
      </w:r>
    </w:p>
    <w:p w:rsidR="003C3F91" w:rsidRDefault="003C3F91" w:rsidP="003C3F91">
      <w:pPr>
        <w:jc w:val="both"/>
      </w:pPr>
      <w:r>
        <w:rPr>
          <w:b/>
          <w:bCs/>
        </w:rPr>
        <w:t>Я:</w:t>
      </w:r>
      <w:r>
        <w:t xml:space="preserve"> Получается, заразить других при общении можно, но при этом во рту вируса не найти?</w:t>
      </w:r>
      <w:r>
        <w:br/>
      </w:r>
      <w:r>
        <w:rPr>
          <w:b/>
          <w:bCs/>
        </w:rPr>
        <w:t xml:space="preserve">И.Э.: </w:t>
      </w:r>
      <w:r>
        <w:t>Еще раз: если нет насморка, кашля, чихания – заразить/заразиться нельзя. У больных на последних днях инкубации или в острой фазе вирус может выделяться и при дыхании, но в ничтожных количествах и на маленькое расстояние. Заразиться от них можно только при очень тесном контакте, если не соблюдать правил личной гигиены.</w:t>
      </w:r>
    </w:p>
    <w:p w:rsidR="003C3F91" w:rsidRDefault="003C3F91" w:rsidP="003C3F9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Какой иммунитет сильнее</w:t>
      </w:r>
    </w:p>
    <w:p w:rsidR="00D54494" w:rsidRDefault="003C3F91" w:rsidP="003C3F91">
      <w:pPr>
        <w:jc w:val="both"/>
      </w:pPr>
      <w:r>
        <w:rPr>
          <w:b/>
          <w:bCs/>
        </w:rPr>
        <w:t>И.Э.:</w:t>
      </w:r>
      <w:r>
        <w:t xml:space="preserve"> Поствакцинальный (прививочный) иммунитет </w:t>
      </w:r>
      <w:r>
        <w:rPr>
          <w:u w:val="single"/>
        </w:rPr>
        <w:t>всегда слабее</w:t>
      </w:r>
      <w:r>
        <w:t xml:space="preserve">, чем после инфекции, перенесённой даже в самой легкой форме – банальность известная всем инфекционистам. Поствакцинальный же – это, </w:t>
      </w:r>
      <w:bookmarkStart w:id="1" w:name="_GoBack"/>
      <w:bookmarkEnd w:id="1"/>
      <w:r>
        <w:t xml:space="preserve">по сути, обман иммунной системы. Организм быстро понимает, что это ложная тревога. Поэтому его нужно подтверждать регулярно. Кстати, никаких исследований эффективности поствакцинального иммунитета к </w:t>
      </w:r>
      <w:proofErr w:type="spellStart"/>
      <w:r>
        <w:t>ковиду</w:t>
      </w:r>
      <w:proofErr w:type="spellEnd"/>
      <w:r>
        <w:t xml:space="preserve"> ни одной из нынешних вакцин – не было. Просто по времени не могло быть. Неизвестно даже предохраняет ли эта вакцинация от заболевания, не говоря уж о том, чтоб заявлять о защитном титре антител.</w:t>
      </w:r>
    </w:p>
    <w:p w:rsidR="003C3F91" w:rsidRDefault="003C3F91" w:rsidP="003C3F91">
      <w:pPr>
        <w:jc w:val="both"/>
        <w:rPr>
          <w:b/>
          <w:bCs/>
          <w:i/>
          <w:iCs/>
        </w:rPr>
      </w:pPr>
      <w:r>
        <w:br/>
      </w:r>
      <w:r>
        <w:rPr>
          <w:b/>
          <w:bCs/>
          <w:i/>
          <w:iCs/>
        </w:rPr>
        <w:t>Антитела не означают, что вы больше не заразитесь</w:t>
      </w:r>
    </w:p>
    <w:p w:rsidR="003C3F91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Как с ума </w:t>
      </w:r>
      <w:proofErr w:type="spellStart"/>
      <w:r>
        <w:t>посходили</w:t>
      </w:r>
      <w:proofErr w:type="spellEnd"/>
      <w:r>
        <w:t xml:space="preserve"> с этими антителами! Люди меряются титрами антител, вообще не понимая, о чем речь.</w:t>
      </w:r>
    </w:p>
    <w:p w:rsidR="007C050E" w:rsidRDefault="003C3F91" w:rsidP="003C3F91">
      <w:pPr>
        <w:jc w:val="both"/>
      </w:pPr>
      <w:r>
        <w:t>Антитела не означают, что вы больше не заразитесь – это раз. Как и то, что их не нашли, не означает, что их нет – это два. У многих антитела в принципе не маркируются (они есть, но тесты их не показывают). А еще есть клеточный иммунитет, который действует без антител.</w:t>
      </w:r>
    </w:p>
    <w:p w:rsidR="003C3F91" w:rsidRDefault="003C3F91" w:rsidP="003C3F91">
      <w:pPr>
        <w:jc w:val="both"/>
      </w:pPr>
      <w:r>
        <w:t>Только невежды воображают, что при первичном контакте с вирусным патогеном иммунная система тупо вырабатывает антитела. Да, они важны – как часть иммунного ответа. Но именно противовирусный иммунитет в большей мере зависим не от антител. Они просто маркёры других – более сложных процессов: подъема температуры, изменения кислотно-щелочного баланса крови, активации системы комплемента (через «е» – не слышали о такой?), выработки клеток-убийц вирусов и еще много чего. Оценивать иммунитет по самому грубому маркёру – уровню антител – признак невежества.</w:t>
      </w:r>
    </w:p>
    <w:p w:rsidR="003C3F91" w:rsidRDefault="003C3F91" w:rsidP="003C3F91">
      <w:pPr>
        <w:jc w:val="both"/>
        <w:rPr>
          <w:b/>
          <w:bCs/>
          <w:i/>
          <w:iCs/>
        </w:rPr>
      </w:pPr>
      <w:r>
        <w:t>Успех зависит не от силы иммунитета, а от его адекватности. Важна скорость разворачивания иммунного ответа. И не менее, подчеркиваю, не менее важна быстрота его снятия, когда вирусная атака отбита. Вовремя убрать ненужные уже агенты воспаления, в том числе и антитела – это признак хорошего иммунитета. Антитела, которые все еще в крови, спустя долгое время после болезни – могут быть знаком аутоиммунной патологии еще похуже самого вируса. Так что высокопоставленный дурак, который публично хвастает, что у него уровень антител «зашкаливает»… А вокруг него такие же «эксперты», дающие нам серьёзные прогнозы по «исчезновению иммунитета» в связи со снижением титра антител.</w:t>
      </w:r>
      <w:r>
        <w:br/>
      </w:r>
      <w:r>
        <w:br/>
      </w:r>
      <w:r>
        <w:rPr>
          <w:b/>
          <w:bCs/>
          <w:i/>
          <w:iCs/>
        </w:rPr>
        <w:t>Как должна испытываться вакцина</w:t>
      </w:r>
    </w:p>
    <w:p w:rsidR="003C3F91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Вакцина (как любое лекарство) от разработки до внедрения должна пройти многолетние испытания, методика которых отработана и признана во всём мире. Доклинические испытания на лабораторных животных – это обязательная стадия. Вакцинируют тысячи мышей и полгода за ними наблюдают: как живут, чем болеют, от чего мрут, что с рождаемостью, смертностью новорождённых, какой процент </w:t>
      </w:r>
      <w:r>
        <w:lastRenderedPageBreak/>
        <w:t>мертворождённых (последних обязательно вскрывают на предмет выявления патологий). Через полгода всех мышей умерщвляют и вскрывают – исследуют все органы и системы, всё от и до.</w:t>
      </w:r>
    </w:p>
    <w:p w:rsidR="003C3F91" w:rsidRDefault="003C3F91" w:rsidP="003C3F91">
      <w:pPr>
        <w:jc w:val="both"/>
      </w:pPr>
      <w:r>
        <w:t>Если на этом этапе выявляют значимое расхождение по сравнению с контрольной группой, препарат возвращают на доработку.</w:t>
      </w:r>
    </w:p>
    <w:p w:rsidR="001D2DA7" w:rsidRDefault="003C3F91" w:rsidP="003C3F91">
      <w:pPr>
        <w:jc w:val="both"/>
      </w:pPr>
      <w:r>
        <w:t>Параллельно идут исследования на высокоорганизованных животных – кроликах, собаках. Затем на приматах. Их, вакцинированных, пробуют заражать разными дозами самого возбудителя и дальше исследуют так же, как мышей. Только после подробного исследования на животных можно переходить к клиническим испытаниям на людях. Для допуска к экспериментам над добровольцами в доклинических испытаниях существуют свои числовые критерии.</w:t>
      </w:r>
    </w:p>
    <w:p w:rsidR="007C050E" w:rsidRDefault="003C3F91" w:rsidP="003C3F91">
      <w:pPr>
        <w:jc w:val="both"/>
      </w:pPr>
      <w:r>
        <w:br/>
        <w:t xml:space="preserve">Неукоснительно соблюдаемый метод клинических испытаний: двойное, слепое, </w:t>
      </w:r>
      <w:proofErr w:type="spellStart"/>
      <w:r>
        <w:t>плацебоассоциированное</w:t>
      </w:r>
      <w:proofErr w:type="spellEnd"/>
      <w:r>
        <w:t xml:space="preserve"> </w:t>
      </w:r>
      <w:proofErr w:type="spellStart"/>
      <w:r>
        <w:t>рандомизированное</w:t>
      </w:r>
      <w:proofErr w:type="spellEnd"/>
      <w:r>
        <w:t xml:space="preserve"> исследование – во всём мире принятое и утверждённое. </w:t>
      </w:r>
    </w:p>
    <w:p w:rsidR="003C3F91" w:rsidRDefault="003C3F91" w:rsidP="003C3F91">
      <w:pPr>
        <w:jc w:val="both"/>
      </w:pPr>
      <w:r>
        <w:t>Несколько тысяч добровольцев, делят на 2 группы идентичные по возрастному и половому составу. Одной группе вводят препарат А, другой препарат Б. Что из них лекарство, а что плацебо ни пациенты, ни врачи не знают. За добровольцами 2 (два) года наблюдают, раз в несколько месяцев проводят медосмотр, врачи собирают статистику. После этого – не раньше, запускается процедура лицензирования (через кучу бюрократических рогаток). Весь цикл от разработки вакцины до массового применения, должен занимать минимум 5-7 лет. Это отработано, записано во множестве нормативов.</w:t>
      </w:r>
    </w:p>
    <w:p w:rsidR="001D2DA7" w:rsidRDefault="003C3F91" w:rsidP="003C3F91">
      <w:pPr>
        <w:jc w:val="both"/>
      </w:pPr>
      <w:r>
        <w:rPr>
          <w:b/>
          <w:bCs/>
        </w:rPr>
        <w:t xml:space="preserve">Я: </w:t>
      </w:r>
      <w:r>
        <w:t>И этот принцип никогда раньше не нарушался?</w:t>
      </w:r>
    </w:p>
    <w:p w:rsidR="003C3F91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Нарушался. Были </w:t>
      </w:r>
      <w:proofErr w:type="spellStart"/>
      <w:r>
        <w:t>ВОЗовские</w:t>
      </w:r>
      <w:proofErr w:type="spellEnd"/>
      <w:r>
        <w:t xml:space="preserve"> программы вакцинации от полиомиелита в Африке, от лихорадки Денге на Филиппинах. Тоже вакцины-скороспелки. Это истории трагедий. Сейчас их по понятным причинам замалчивают.</w:t>
      </w:r>
    </w:p>
    <w:p w:rsidR="003C3F91" w:rsidRDefault="003C3F91" w:rsidP="003C3F91">
      <w:pPr>
        <w:jc w:val="both"/>
        <w:rPr>
          <w:b/>
          <w:bCs/>
        </w:rPr>
      </w:pPr>
      <w:r>
        <w:rPr>
          <w:b/>
          <w:bCs/>
        </w:rPr>
        <w:t xml:space="preserve">Как испытывали вакцины против </w:t>
      </w:r>
      <w:proofErr w:type="spellStart"/>
      <w:r>
        <w:rPr>
          <w:b/>
          <w:bCs/>
        </w:rPr>
        <w:t>ковида</w:t>
      </w:r>
      <w:proofErr w:type="spellEnd"/>
    </w:p>
    <w:p w:rsidR="001D2DA7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Доклинических испытаний – не было. Все вакцины были зарегистрированы за несколько месяцев. Клинические… Видел довольно давно в журнале </w:t>
      </w:r>
      <w:proofErr w:type="spellStart"/>
      <w:r>
        <w:t>Lancet</w:t>
      </w:r>
      <w:proofErr w:type="spellEnd"/>
      <w:r>
        <w:t xml:space="preserve"> статью </w:t>
      </w:r>
      <w:proofErr w:type="spellStart"/>
      <w:r>
        <w:t>Гинцбурга</w:t>
      </w:r>
      <w:proofErr w:type="spellEnd"/>
      <w:r>
        <w:t xml:space="preserve"> о первой фазе – то ли </w:t>
      </w:r>
      <w:proofErr w:type="gramStart"/>
      <w:r>
        <w:t>37</w:t>
      </w:r>
      <w:proofErr w:type="gramEnd"/>
      <w:r>
        <w:t xml:space="preserve"> то ли 38 испытуемых, не помню точно. Может еще где было, и должно быть, не следил особо… Нет, не тысяч – 37 человек. Обещанный им отчет о лабораторных исследованиях так и не был опубликован. За второй фазой не следил, некогда, но поищите в открытых источниках.</w:t>
      </w:r>
    </w:p>
    <w:p w:rsidR="003C3F91" w:rsidRDefault="003C3F91" w:rsidP="003C3F91">
      <w:pPr>
        <w:jc w:val="both"/>
      </w:pPr>
      <w:r>
        <w:rPr>
          <w:b/>
          <w:bCs/>
        </w:rPr>
        <w:t>Я:</w:t>
      </w:r>
      <w:r>
        <w:t xml:space="preserve"> Откуда тогда повсеместные разговоры, что вакцина чуть ли не двадцать лет в разработке, хорошо себя показала?</w:t>
      </w:r>
    </w:p>
    <w:p w:rsidR="001D2DA7" w:rsidRDefault="003C3F91" w:rsidP="003C3F91">
      <w:pPr>
        <w:jc w:val="both"/>
      </w:pPr>
      <w:r>
        <w:rPr>
          <w:b/>
          <w:bCs/>
        </w:rPr>
        <w:t xml:space="preserve">И.Э.: </w:t>
      </w:r>
      <w:r>
        <w:t xml:space="preserve">Нет, речь о самой системе создания векторной вакцины – она принципиально новая и действительно отрабатывалась десятилетиями. У центра </w:t>
      </w:r>
      <w:proofErr w:type="spellStart"/>
      <w:r>
        <w:t>Гамалеи</w:t>
      </w:r>
      <w:proofErr w:type="spellEnd"/>
      <w:r>
        <w:t xml:space="preserve"> это пятая попытка, четыре предыдущих успеха не имели. Это открытая информация, вы ее легко найдете в сети. Принцип такой: в аденовирус внедряют геном желаемого возбудителя – гриппа, лихорадки </w:t>
      </w:r>
      <w:proofErr w:type="spellStart"/>
      <w:r>
        <w:t>Эбола</w:t>
      </w:r>
      <w:proofErr w:type="spellEnd"/>
      <w:r>
        <w:t xml:space="preserve">, </w:t>
      </w:r>
      <w:proofErr w:type="spellStart"/>
      <w:r>
        <w:t>короновируса</w:t>
      </w:r>
      <w:proofErr w:type="spellEnd"/>
      <w:r>
        <w:t>, затем аденовирус внедряется в клетку, та начинает продуцировать антигены, на которые организм вырабатывает антитела. Клетки, вырабатывающие чужеродные антигены (не антитела – не путайте), при помощи векторного метода, который используют в опытах по геномному редактированию – это риск бесконтрольного вмешательства в геном человека, вы понимаете?</w:t>
      </w:r>
    </w:p>
    <w:p w:rsidR="003C3F91" w:rsidRDefault="003C3F91" w:rsidP="003C3F91">
      <w:pPr>
        <w:jc w:val="both"/>
      </w:pPr>
      <w:r>
        <w:rPr>
          <w:b/>
          <w:bCs/>
        </w:rPr>
        <w:t>Я:</w:t>
      </w:r>
      <w:r>
        <w:t xml:space="preserve"> А этот «желаемый возбудитель» – ген белка </w:t>
      </w:r>
      <w:proofErr w:type="spellStart"/>
      <w:r>
        <w:t>коронавируса</w:t>
      </w:r>
      <w:proofErr w:type="spellEnd"/>
      <w:r>
        <w:t xml:space="preserve"> в Спутнике V – он тоже виртуальный?</w:t>
      </w:r>
      <w:r>
        <w:br/>
      </w:r>
      <w:r>
        <w:rPr>
          <w:b/>
          <w:bCs/>
        </w:rPr>
        <w:t xml:space="preserve">И.Э.: </w:t>
      </w:r>
      <w:r>
        <w:t>Да.</w:t>
      </w:r>
    </w:p>
    <w:p w:rsidR="003C3F91" w:rsidRDefault="003C3F91" w:rsidP="003C3F9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Что имеем?</w:t>
      </w:r>
    </w:p>
    <w:p w:rsidR="003C3F91" w:rsidRDefault="003C3F91" w:rsidP="003C3F91">
      <w:pPr>
        <w:jc w:val="both"/>
      </w:pPr>
      <w:r>
        <w:rPr>
          <w:b/>
          <w:bCs/>
        </w:rPr>
        <w:t xml:space="preserve">И.Э.: </w:t>
      </w:r>
      <w:r>
        <w:t>Доклинических испытаний не было, клинические формально продлены до 2023 года, вместо мышей у нас испуганные обманутые люди. Вы правда хотите услышать, что я об этом думаю? Посмотрите сюда.</w:t>
      </w:r>
    </w:p>
    <w:p w:rsidR="003C3F91" w:rsidRDefault="003C3F91" w:rsidP="003C3F91">
      <w:pPr>
        <w:jc w:val="both"/>
      </w:pPr>
      <w:r>
        <w:t>(Показывает мне инструкцию-вкладыш к Гам-КОВИД-</w:t>
      </w:r>
      <w:proofErr w:type="spellStart"/>
      <w:r>
        <w:t>Вак</w:t>
      </w:r>
      <w:proofErr w:type="spellEnd"/>
      <w:r>
        <w:t xml:space="preserve"> (Спутник V) – 7 машинописных страниц!)</w:t>
      </w:r>
      <w:r>
        <w:br/>
        <w:t>Это вкладыш, какой обычно бывает в любой коробке с лекарством. Читайте!</w:t>
      </w:r>
      <w:r>
        <w:br/>
      </w:r>
      <w:r>
        <w:rPr>
          <w:b/>
          <w:bCs/>
        </w:rPr>
        <w:t>Я:</w:t>
      </w:r>
      <w:r>
        <w:t xml:space="preserve"> (Читаю: 2-я страница, последний абзац в разделе Фармакологические свойства)</w:t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27C451DF" wp14:editId="36622702">
            <wp:extent cx="5838825" cy="700000"/>
            <wp:effectExtent l="0" t="0" r="0" b="5080"/>
            <wp:docPr id="1" name="Рисунок 1" descr="https://ic.pics.livejournal.com/vera_every/16877084/693447/693447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vera_every/16877084/693447/693447_origin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613" cy="73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</w:rPr>
        <w:t xml:space="preserve">И.Э.: </w:t>
      </w:r>
      <w:r>
        <w:t xml:space="preserve">О какой эффективности и безопасности после этого может идти речь? Бумажку? Да возьмите, если нужна. Зачем она вам? Всё в сети </w:t>
      </w:r>
      <w:hyperlink r:id="rId5" w:tgtFrame="_blank" w:history="1">
        <w:r>
          <w:rPr>
            <w:rStyle w:val="a3"/>
          </w:rPr>
          <w:t>ес</w:t>
        </w:r>
        <w:r>
          <w:rPr>
            <w:rStyle w:val="a3"/>
          </w:rPr>
          <w:t>т</w:t>
        </w:r>
        <w:r>
          <w:rPr>
            <w:rStyle w:val="a3"/>
          </w:rPr>
          <w:t>ь.</w:t>
        </w:r>
      </w:hyperlink>
    </w:p>
    <w:p w:rsidR="003C3F91" w:rsidRDefault="003C3F91" w:rsidP="003C3F91">
      <w:pPr>
        <w:jc w:val="both"/>
      </w:pPr>
      <w:r>
        <w:t xml:space="preserve">Это далеко не весь наш разговор, но, как говорится, </w:t>
      </w:r>
      <w:proofErr w:type="spellStart"/>
      <w:r>
        <w:t>sapienti</w:t>
      </w:r>
      <w:proofErr w:type="spellEnd"/>
      <w:r>
        <w:t xml:space="preserve"> </w:t>
      </w:r>
      <w:proofErr w:type="spellStart"/>
      <w:r>
        <w:t>sat</w:t>
      </w:r>
      <w:proofErr w:type="spellEnd"/>
      <w:r>
        <w:t>.</w:t>
      </w:r>
    </w:p>
    <w:p w:rsidR="003C3F91" w:rsidRDefault="003C3F91" w:rsidP="003C3F91">
      <w:pPr>
        <w:jc w:val="both"/>
      </w:pPr>
      <w:r>
        <w:rPr>
          <w:b/>
          <w:bCs/>
        </w:rPr>
        <w:t>UPD:</w:t>
      </w:r>
      <w:r>
        <w:t xml:space="preserve"> В комментариях мне дали ссылку: </w:t>
      </w:r>
      <w:hyperlink r:id="rId6" w:tgtFrame="_blank" w:history="1">
        <w:r>
          <w:rPr>
            <w:rStyle w:val="a3"/>
          </w:rPr>
          <w:t>https://www.thelancet.com/journals/lancet/article/PIIS0140-6736(21)00234-8/fulltext</w:t>
        </w:r>
      </w:hyperlink>
      <w:r>
        <w:t xml:space="preserve"> на публикацию в «Ланцете» об испытаниях «Спутника V», в которых участвовало без малого 22 тысячи человек. Двойное, слепое, </w:t>
      </w:r>
      <w:proofErr w:type="spellStart"/>
      <w:r>
        <w:t>плацебоассоциированное</w:t>
      </w:r>
      <w:proofErr w:type="spellEnd"/>
      <w:r>
        <w:t xml:space="preserve"> </w:t>
      </w:r>
      <w:proofErr w:type="spellStart"/>
      <w:r>
        <w:t>рандомизированное</w:t>
      </w:r>
      <w:proofErr w:type="spellEnd"/>
      <w:r>
        <w:t xml:space="preserve"> исследование, длившееся не два года, а 180 дней, как я поняла из статьи. В ходе испытаний в группе привитых умерло 3 человека, утверждается, что двое из них уже были инфицированы </w:t>
      </w:r>
      <w:proofErr w:type="spellStart"/>
      <w:r>
        <w:t>ковидом</w:t>
      </w:r>
      <w:proofErr w:type="spellEnd"/>
      <w:r>
        <w:t xml:space="preserve"> до начала испытаний, и что смерти с вакцинацией не связаны. Не могу оценить «медицинскую сторону» данных, которые приводятся в этой публикации, но она есть и каждый может ее увидеть.</w:t>
      </w:r>
    </w:p>
    <w:p w:rsidR="001F76F0" w:rsidRDefault="003C3F91" w:rsidP="003C3F91">
      <w:pPr>
        <w:jc w:val="both"/>
      </w:pPr>
      <w:r>
        <w:rPr>
          <w:b/>
          <w:bCs/>
        </w:rPr>
        <w:t>UPD 2:</w:t>
      </w:r>
      <w:r>
        <w:t xml:space="preserve"> Для тех, кого волнует вопрос возможного вмешательства векторных вакцин в геном человека, вынесу из своего же комментария опущенное (из-за длинны и сложности) объяснение моего собеседника на этот счет.</w:t>
      </w:r>
    </w:p>
    <w:sectPr w:rsidR="001F76F0" w:rsidSect="003C3F9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32"/>
    <w:rsid w:val="001D2DA7"/>
    <w:rsid w:val="001F76F0"/>
    <w:rsid w:val="003C3F91"/>
    <w:rsid w:val="007C050E"/>
    <w:rsid w:val="00852696"/>
    <w:rsid w:val="00D54494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100F"/>
  <w15:chartTrackingRefBased/>
  <w15:docId w15:val="{72FFEF12-CB7A-49D5-A3B1-A350187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F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4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lancet.com/journals/lancet/article/PIIS0140-6736(21)00234-8/fulltext" TargetMode="External"/><Relationship Id="rId5" Type="http://schemas.openxmlformats.org/officeDocument/2006/relationships/hyperlink" Target="https://roszdravnadzor.gov.ru/i/upload/files/%D0%9D%D0%BE%D0%B2%D0%BE%D1%81%D1%82%D0%B8/%D0%A4%D0%B0%D0%B9%D0%BB%D1%8B/28.12.2020/%D0%B8%D0%BD%D1%81%D1%82%D1%80%D1%83%D0%BA%D1%86%D0%B8%D1%8F%20%D0%BF%D0%BE%20%D0%BF%D1%80%D0%B8%D0%BC%D0%B5%D0%BD%D0%B5%D0%BD%D0%B8%D1%8E%20%D0%9B%D0%A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2022-02-03T09:19:00Z</dcterms:created>
  <dcterms:modified xsi:type="dcterms:W3CDTF">2022-02-03T20:29:00Z</dcterms:modified>
</cp:coreProperties>
</file>