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EFA" w:rsidRDefault="00425EFA" w:rsidP="00425EFA">
      <w:pPr>
        <w:pStyle w:val="a3"/>
        <w:spacing w:after="15" w:line="240" w:lineRule="atLeast"/>
        <w:ind w:firstLine="0"/>
        <w:jc w:val="center"/>
        <w:rPr>
          <w:b/>
          <w:sz w:val="21"/>
        </w:rPr>
      </w:pPr>
      <w:bookmarkStart w:id="0" w:name="paragraph2"/>
      <w:bookmarkEnd w:id="0"/>
      <w:r>
        <w:rPr>
          <w:b/>
          <w:sz w:val="21"/>
        </w:rPr>
        <w:t xml:space="preserve">ПРЕДВАРИТЕЛЬНЫЙ ДОГОВОР </w:t>
      </w:r>
    </w:p>
    <w:p w:rsidR="00425EFA" w:rsidRDefault="00425EFA" w:rsidP="00425EFA">
      <w:pPr>
        <w:pStyle w:val="a3"/>
        <w:spacing w:after="15" w:line="240" w:lineRule="atLeast"/>
        <w:ind w:firstLine="0"/>
        <w:jc w:val="center"/>
        <w:rPr>
          <w:b/>
          <w:sz w:val="21"/>
        </w:rPr>
      </w:pPr>
      <w:bookmarkStart w:id="1" w:name="paragraph6"/>
      <w:bookmarkEnd w:id="1"/>
      <w:r>
        <w:rPr>
          <w:b/>
          <w:sz w:val="21"/>
        </w:rPr>
        <w:t>купли - продажи недвижимого имущества</w:t>
      </w:r>
    </w:p>
    <w:tbl>
      <w:tblPr>
        <w:tblW w:w="10205" w:type="dxa"/>
        <w:tblLayout w:type="fixed"/>
        <w:tblCellMar>
          <w:left w:w="0" w:type="dxa"/>
          <w:right w:w="0" w:type="dxa"/>
        </w:tblCellMar>
        <w:tblLook w:val="0000"/>
      </w:tblPr>
      <w:tblGrid>
        <w:gridCol w:w="5102"/>
        <w:gridCol w:w="5103"/>
      </w:tblGrid>
      <w:tr w:rsidR="00425EFA" w:rsidTr="00CC14D3">
        <w:tc>
          <w:tcPr>
            <w:tcW w:w="5102" w:type="dxa"/>
            <w:vAlign w:val="center"/>
          </w:tcPr>
          <w:p w:rsidR="00425EFA" w:rsidRDefault="00425EFA" w:rsidP="00CC14D3">
            <w:pPr>
              <w:pStyle w:val="TableContents"/>
              <w:rPr>
                <w:sz w:val="21"/>
              </w:rPr>
            </w:pPr>
            <w:r>
              <w:rPr>
                <w:sz w:val="21"/>
              </w:rPr>
              <w:t>г. Якутск</w:t>
            </w:r>
          </w:p>
        </w:tc>
        <w:tc>
          <w:tcPr>
            <w:tcW w:w="5103" w:type="dxa"/>
            <w:vAlign w:val="center"/>
          </w:tcPr>
          <w:p w:rsidR="00425EFA" w:rsidRDefault="00425EFA" w:rsidP="00CC14D3">
            <w:pPr>
              <w:pStyle w:val="TableContents"/>
              <w:jc w:val="right"/>
              <w:rPr>
                <w:sz w:val="21"/>
              </w:rPr>
            </w:pPr>
            <w:r>
              <w:rPr>
                <w:sz w:val="21"/>
              </w:rPr>
              <w:t>«06» апреля 2023 г.</w:t>
            </w:r>
          </w:p>
        </w:tc>
      </w:tr>
    </w:tbl>
    <w:p w:rsidR="00425EFA" w:rsidRDefault="00425EFA" w:rsidP="00425EFA">
      <w:pPr>
        <w:pStyle w:val="a3"/>
        <w:spacing w:after="15" w:line="240" w:lineRule="atLeast"/>
        <w:ind w:firstLine="0"/>
      </w:pPr>
      <w:bookmarkStart w:id="2" w:name="paragraph7"/>
      <w:bookmarkStart w:id="3" w:name="paragraph8"/>
      <w:bookmarkEnd w:id="2"/>
      <w:bookmarkEnd w:id="3"/>
      <w:r>
        <w:rPr>
          <w:sz w:val="21"/>
        </w:rPr>
        <w:t xml:space="preserve">Мы, </w:t>
      </w:r>
      <w:r>
        <w:rPr>
          <w:rStyle w:val="StrongEmphasis"/>
          <w:sz w:val="21"/>
        </w:rPr>
        <w:t xml:space="preserve">гр. </w:t>
      </w:r>
      <w:proofErr w:type="gramStart"/>
      <w:r>
        <w:rPr>
          <w:rStyle w:val="StrongEmphasis"/>
          <w:sz w:val="21"/>
        </w:rPr>
        <w:t>Ш</w:t>
      </w:r>
      <w:proofErr w:type="gramEnd"/>
      <w:r>
        <w:rPr>
          <w:sz w:val="21"/>
        </w:rPr>
        <w:t xml:space="preserve">, пол женский, гражданство РФ, ___ года рождения, место рождения: п. ___ </w:t>
      </w:r>
      <w:proofErr w:type="spellStart"/>
      <w:r>
        <w:rPr>
          <w:sz w:val="21"/>
        </w:rPr>
        <w:t>Респ</w:t>
      </w:r>
      <w:proofErr w:type="spellEnd"/>
      <w:r>
        <w:rPr>
          <w:sz w:val="21"/>
        </w:rPr>
        <w:t>. Саха (Якутия)</w:t>
      </w:r>
      <w:proofErr w:type="gramStart"/>
      <w:r>
        <w:rPr>
          <w:sz w:val="21"/>
        </w:rPr>
        <w:t xml:space="preserve"> ,</w:t>
      </w:r>
      <w:proofErr w:type="gramEnd"/>
      <w:r>
        <w:rPr>
          <w:sz w:val="21"/>
        </w:rPr>
        <w:t xml:space="preserve"> паспорт ____ _______, выдан _________., код подразделения _______, адрес: РС (Я), у. </w:t>
      </w:r>
      <w:proofErr w:type="spellStart"/>
      <w:r>
        <w:rPr>
          <w:sz w:val="21"/>
        </w:rPr>
        <w:t>Алданский</w:t>
      </w:r>
      <w:proofErr w:type="spellEnd"/>
      <w:r>
        <w:rPr>
          <w:sz w:val="21"/>
        </w:rPr>
        <w:t>, г. Алдан, ул. _____, именуемый в дальнейшем "</w:t>
      </w:r>
      <w:r>
        <w:rPr>
          <w:b/>
          <w:sz w:val="21"/>
        </w:rPr>
        <w:t>Продавец</w:t>
      </w:r>
      <w:r>
        <w:rPr>
          <w:sz w:val="21"/>
        </w:rPr>
        <w:t>"</w:t>
      </w:r>
      <w:proofErr w:type="gramStart"/>
      <w:r>
        <w:rPr>
          <w:sz w:val="21"/>
        </w:rPr>
        <w:t xml:space="preserve"> ,</w:t>
      </w:r>
      <w:proofErr w:type="gramEnd"/>
      <w:r>
        <w:rPr>
          <w:sz w:val="21"/>
        </w:rPr>
        <w:t xml:space="preserve"> с одной стороны и</w:t>
      </w:r>
    </w:p>
    <w:p w:rsidR="00425EFA" w:rsidRDefault="00425EFA" w:rsidP="00425EFA">
      <w:pPr>
        <w:pStyle w:val="a3"/>
        <w:spacing w:after="15" w:line="240" w:lineRule="atLeast"/>
        <w:ind w:firstLine="0"/>
      </w:pPr>
      <w:bookmarkStart w:id="4" w:name="paragraph9"/>
      <w:bookmarkEnd w:id="4"/>
      <w:proofErr w:type="gramStart"/>
      <w:r>
        <w:rPr>
          <w:rStyle w:val="StrongEmphasis"/>
          <w:sz w:val="21"/>
        </w:rPr>
        <w:t>гр. И</w:t>
      </w:r>
      <w:r>
        <w:rPr>
          <w:sz w:val="21"/>
        </w:rPr>
        <w:t xml:space="preserve">, пол мужской, гражданство РФ, ________ года рождения, место рождения: с. </w:t>
      </w:r>
      <w:proofErr w:type="spellStart"/>
      <w:r>
        <w:rPr>
          <w:sz w:val="21"/>
        </w:rPr>
        <w:t>______________Республика</w:t>
      </w:r>
      <w:proofErr w:type="spellEnd"/>
      <w:r>
        <w:rPr>
          <w:sz w:val="21"/>
        </w:rPr>
        <w:t xml:space="preserve"> Саха (Якутия), паспорт ____ _________, выдан ________________________________ г., код подразделения _________, адрес:</w:t>
      </w:r>
      <w:proofErr w:type="gramEnd"/>
      <w:r>
        <w:rPr>
          <w:sz w:val="21"/>
        </w:rPr>
        <w:t xml:space="preserve"> РС (Я), г. Якутск, ___________, именуемый в дальнейшем "</w:t>
      </w:r>
      <w:r>
        <w:rPr>
          <w:b/>
          <w:sz w:val="21"/>
        </w:rPr>
        <w:t>Покупатель</w:t>
      </w:r>
      <w:r>
        <w:rPr>
          <w:sz w:val="21"/>
        </w:rPr>
        <w:t>", с другой стороны, а вместе именуемые "Стороны", заключили настоящий предварительный договор о нижеследующем:</w:t>
      </w:r>
    </w:p>
    <w:p w:rsidR="00425EFA" w:rsidRDefault="00425EFA" w:rsidP="00425EFA">
      <w:pPr>
        <w:pStyle w:val="a3"/>
        <w:spacing w:after="15" w:line="240" w:lineRule="atLeast"/>
        <w:ind w:firstLine="0"/>
        <w:jc w:val="center"/>
        <w:rPr>
          <w:b/>
          <w:sz w:val="21"/>
        </w:rPr>
      </w:pPr>
      <w:bookmarkStart w:id="5" w:name="paragraph38"/>
      <w:bookmarkStart w:id="6" w:name="paragraph11"/>
      <w:bookmarkEnd w:id="5"/>
      <w:bookmarkEnd w:id="6"/>
      <w:r>
        <w:rPr>
          <w:b/>
          <w:sz w:val="21"/>
        </w:rPr>
        <w:t>1. Предмет предварительного договора</w:t>
      </w:r>
    </w:p>
    <w:p w:rsidR="00425EFA" w:rsidRDefault="00425EFA" w:rsidP="00425EFA">
      <w:pPr>
        <w:pStyle w:val="a3"/>
        <w:spacing w:after="15" w:line="240" w:lineRule="atLeast"/>
        <w:ind w:firstLine="0"/>
        <w:rPr>
          <w:sz w:val="21"/>
        </w:rPr>
      </w:pPr>
      <w:bookmarkStart w:id="7" w:name="paragraph12"/>
      <w:bookmarkEnd w:id="7"/>
      <w:r>
        <w:rPr>
          <w:sz w:val="21"/>
        </w:rPr>
        <w:t>1.1. Стороны обязуются заключить в будущем основной договор - договор купли – продажи квартиры (далее – «Основной договор»), в установленной действующим законодательством форме.</w:t>
      </w:r>
    </w:p>
    <w:p w:rsidR="00425EFA" w:rsidRDefault="00425EFA" w:rsidP="00425EFA">
      <w:pPr>
        <w:pStyle w:val="a3"/>
        <w:spacing w:after="15" w:line="240" w:lineRule="atLeast"/>
        <w:ind w:firstLine="0"/>
        <w:rPr>
          <w:sz w:val="21"/>
        </w:rPr>
      </w:pPr>
      <w:bookmarkStart w:id="8" w:name="paragraph13"/>
      <w:bookmarkEnd w:id="8"/>
      <w:r>
        <w:rPr>
          <w:sz w:val="21"/>
        </w:rPr>
        <w:t>1.2. Основные условия Основного договора определяются Сторонами в настоящем предварительном договоре.</w:t>
      </w:r>
    </w:p>
    <w:p w:rsidR="00425EFA" w:rsidRDefault="00425EFA" w:rsidP="00425EFA">
      <w:pPr>
        <w:pStyle w:val="a3"/>
        <w:spacing w:after="15" w:line="240" w:lineRule="atLeast"/>
        <w:ind w:firstLine="0"/>
        <w:rPr>
          <w:sz w:val="21"/>
        </w:rPr>
      </w:pPr>
      <w:bookmarkStart w:id="9" w:name="paragraph14"/>
      <w:bookmarkEnd w:id="9"/>
      <w:r>
        <w:rPr>
          <w:sz w:val="21"/>
        </w:rPr>
        <w:t xml:space="preserve">1.3. Основной договор будет заключен Сторонами в срок по </w:t>
      </w:r>
      <w:r>
        <w:rPr>
          <w:b/>
          <w:sz w:val="21"/>
        </w:rPr>
        <w:t>06</w:t>
      </w:r>
      <w:r>
        <w:rPr>
          <w:sz w:val="21"/>
        </w:rPr>
        <w:t xml:space="preserve"> </w:t>
      </w:r>
      <w:r>
        <w:rPr>
          <w:b/>
          <w:sz w:val="21"/>
        </w:rPr>
        <w:t>мая</w:t>
      </w:r>
      <w:r>
        <w:rPr>
          <w:sz w:val="21"/>
        </w:rPr>
        <w:t xml:space="preserve"> </w:t>
      </w:r>
      <w:r>
        <w:rPr>
          <w:b/>
          <w:sz w:val="21"/>
        </w:rPr>
        <w:t>2023</w:t>
      </w:r>
      <w:r>
        <w:rPr>
          <w:sz w:val="21"/>
        </w:rPr>
        <w:t xml:space="preserve"> </w:t>
      </w:r>
      <w:r>
        <w:rPr>
          <w:b/>
          <w:sz w:val="21"/>
        </w:rPr>
        <w:t>г.</w:t>
      </w:r>
      <w:r>
        <w:rPr>
          <w:sz w:val="21"/>
        </w:rPr>
        <w:t xml:space="preserve"> включительно.</w:t>
      </w:r>
    </w:p>
    <w:p w:rsidR="00425EFA" w:rsidRDefault="00425EFA" w:rsidP="00425EFA">
      <w:pPr>
        <w:pStyle w:val="a3"/>
        <w:spacing w:after="15" w:line="240" w:lineRule="atLeast"/>
        <w:ind w:firstLine="0"/>
        <w:rPr>
          <w:sz w:val="21"/>
        </w:rPr>
      </w:pPr>
      <w:bookmarkStart w:id="10" w:name="paragraph15"/>
      <w:bookmarkEnd w:id="10"/>
      <w:r>
        <w:rPr>
          <w:sz w:val="21"/>
        </w:rPr>
        <w:t>1.4. Срок, указанный в п. 1.3. настоящего договора может быть изменен по обоюдному согласию Сторон, оформленному письменным дополнительным соглашением к настоящему договору.</w:t>
      </w:r>
    </w:p>
    <w:p w:rsidR="00425EFA" w:rsidRDefault="00425EFA" w:rsidP="00425EFA">
      <w:pPr>
        <w:pStyle w:val="a3"/>
        <w:spacing w:after="15" w:line="240" w:lineRule="atLeast"/>
        <w:ind w:firstLine="0"/>
        <w:rPr>
          <w:sz w:val="21"/>
        </w:rPr>
      </w:pPr>
      <w:bookmarkStart w:id="11" w:name="paragraph16"/>
      <w:bookmarkEnd w:id="11"/>
      <w:r>
        <w:rPr>
          <w:sz w:val="21"/>
        </w:rPr>
        <w:t xml:space="preserve">1.5. Стоимость квартиры составляет </w:t>
      </w:r>
      <w:r>
        <w:rPr>
          <w:b/>
          <w:sz w:val="21"/>
        </w:rPr>
        <w:t>4 004 022</w:t>
      </w:r>
      <w:r>
        <w:rPr>
          <w:sz w:val="21"/>
        </w:rPr>
        <w:t xml:space="preserve"> </w:t>
      </w:r>
      <w:r>
        <w:rPr>
          <w:b/>
          <w:sz w:val="21"/>
        </w:rPr>
        <w:t>(Четыре миллиона четыре тысячи двадцать два)</w:t>
      </w:r>
      <w:r>
        <w:rPr>
          <w:sz w:val="21"/>
        </w:rPr>
        <w:t xml:space="preserve"> </w:t>
      </w:r>
      <w:r>
        <w:rPr>
          <w:b/>
          <w:sz w:val="21"/>
        </w:rPr>
        <w:t>рублей 00 копеек</w:t>
      </w:r>
      <w:r>
        <w:rPr>
          <w:sz w:val="21"/>
        </w:rPr>
        <w:t>.</w:t>
      </w:r>
      <w:r>
        <w:rPr>
          <w:sz w:val="21"/>
        </w:rPr>
        <w:br/>
        <w:t>Расчет между Сторонами производится в следующем порядке:</w:t>
      </w:r>
    </w:p>
    <w:p w:rsidR="00425EFA" w:rsidRDefault="00425EFA" w:rsidP="00425EFA">
      <w:pPr>
        <w:pStyle w:val="a3"/>
        <w:spacing w:after="283"/>
        <w:ind w:firstLine="0"/>
        <w:rPr>
          <w:sz w:val="21"/>
        </w:rPr>
      </w:pPr>
      <w:bookmarkStart w:id="12" w:name="paragraph33"/>
      <w:bookmarkEnd w:id="12"/>
      <w:proofErr w:type="gramStart"/>
      <w:r>
        <w:rPr>
          <w:sz w:val="21"/>
        </w:rPr>
        <w:t xml:space="preserve">- </w:t>
      </w:r>
      <w:r>
        <w:rPr>
          <w:b/>
          <w:sz w:val="21"/>
        </w:rPr>
        <w:t>4 004 022</w:t>
      </w:r>
      <w:r>
        <w:rPr>
          <w:sz w:val="21"/>
        </w:rPr>
        <w:t xml:space="preserve"> </w:t>
      </w:r>
      <w:r>
        <w:rPr>
          <w:b/>
          <w:sz w:val="21"/>
        </w:rPr>
        <w:t>(Четыре миллиона четыре тысячи двадцать два)</w:t>
      </w:r>
      <w:r>
        <w:rPr>
          <w:sz w:val="21"/>
        </w:rPr>
        <w:t xml:space="preserve"> </w:t>
      </w:r>
      <w:r>
        <w:rPr>
          <w:b/>
          <w:sz w:val="21"/>
        </w:rPr>
        <w:t>рублей</w:t>
      </w:r>
      <w:r>
        <w:rPr>
          <w:sz w:val="21"/>
        </w:rPr>
        <w:t xml:space="preserve"> </w:t>
      </w:r>
      <w:r>
        <w:rPr>
          <w:b/>
          <w:sz w:val="21"/>
        </w:rPr>
        <w:t>00</w:t>
      </w:r>
      <w:r>
        <w:rPr>
          <w:sz w:val="21"/>
        </w:rPr>
        <w:t xml:space="preserve"> </w:t>
      </w:r>
      <w:r>
        <w:rPr>
          <w:b/>
          <w:sz w:val="21"/>
        </w:rPr>
        <w:t>копеек</w:t>
      </w:r>
      <w:r>
        <w:rPr>
          <w:sz w:val="21"/>
        </w:rPr>
        <w:t xml:space="preserve"> за счет средств Государственного бюджета РС (Я) по Жилищному сертификату, выданного Министерством строительства РС (Я) 01.03.2023 г. путем перечисления с текущего счета </w:t>
      </w:r>
      <w:r>
        <w:rPr>
          <w:b/>
          <w:sz w:val="21"/>
        </w:rPr>
        <w:t>Покупателя</w:t>
      </w:r>
      <w:r>
        <w:rPr>
          <w:sz w:val="21"/>
        </w:rPr>
        <w:t xml:space="preserve"> на лицевой счет </w:t>
      </w:r>
      <w:r>
        <w:rPr>
          <w:b/>
          <w:sz w:val="21"/>
        </w:rPr>
        <w:t>Продавца</w:t>
      </w:r>
      <w:r>
        <w:rPr>
          <w:sz w:val="21"/>
        </w:rPr>
        <w:t xml:space="preserve"> в течение 15 банковских дней со дня предъявления оригинала договора банковского счета, договора купли-продажи жилого помещения, выписки из Единого государственного реестра</w:t>
      </w:r>
      <w:proofErr w:type="gramEnd"/>
      <w:r>
        <w:rPr>
          <w:sz w:val="21"/>
        </w:rPr>
        <w:t xml:space="preserve"> недвижимости.</w:t>
      </w:r>
    </w:p>
    <w:p w:rsidR="00425EFA" w:rsidRDefault="00425EFA" w:rsidP="00425EFA">
      <w:pPr>
        <w:pStyle w:val="a3"/>
        <w:spacing w:after="283"/>
        <w:ind w:firstLine="0"/>
        <w:rPr>
          <w:sz w:val="21"/>
        </w:rPr>
      </w:pPr>
      <w:bookmarkStart w:id="13" w:name="paragraph35"/>
      <w:bookmarkEnd w:id="13"/>
      <w:r>
        <w:rPr>
          <w:sz w:val="21"/>
        </w:rPr>
        <w:t>1.6. Оплата производится любым способом, не противоречащим законодательству Российской Федерации.</w:t>
      </w:r>
    </w:p>
    <w:p w:rsidR="00425EFA" w:rsidRDefault="00425EFA" w:rsidP="00425EFA">
      <w:pPr>
        <w:pStyle w:val="a3"/>
        <w:spacing w:after="15" w:line="240" w:lineRule="atLeast"/>
        <w:ind w:firstLine="0"/>
        <w:rPr>
          <w:sz w:val="21"/>
        </w:rPr>
      </w:pPr>
      <w:bookmarkStart w:id="14" w:name="paragraph36"/>
      <w:bookmarkEnd w:id="14"/>
      <w:r>
        <w:rPr>
          <w:sz w:val="21"/>
        </w:rPr>
        <w:t>1.7. Цена за объект недвижимости, указанная в пункте 1.5. настоящего договора, фиксированная и пересмотру не подлежит.</w:t>
      </w:r>
    </w:p>
    <w:p w:rsidR="00425EFA" w:rsidRDefault="00425EFA" w:rsidP="00425EFA">
      <w:pPr>
        <w:pStyle w:val="a3"/>
        <w:spacing w:after="15" w:line="240" w:lineRule="atLeast"/>
        <w:ind w:firstLine="0"/>
        <w:jc w:val="center"/>
        <w:rPr>
          <w:sz w:val="21"/>
        </w:rPr>
      </w:pPr>
      <w:bookmarkStart w:id="15" w:name="paragraph96"/>
      <w:bookmarkStart w:id="16" w:name="paragraph37"/>
      <w:bookmarkEnd w:id="15"/>
      <w:bookmarkEnd w:id="16"/>
      <w:r>
        <w:rPr>
          <w:sz w:val="21"/>
        </w:rPr>
        <w:t xml:space="preserve">2. </w:t>
      </w:r>
      <w:r>
        <w:rPr>
          <w:b/>
          <w:sz w:val="21"/>
        </w:rPr>
        <w:t>Основные условия Основного договора</w:t>
      </w:r>
    </w:p>
    <w:p w:rsidR="00425EFA" w:rsidRDefault="00425EFA" w:rsidP="00425EFA">
      <w:pPr>
        <w:pStyle w:val="a3"/>
        <w:spacing w:after="15" w:line="240" w:lineRule="atLeast"/>
        <w:ind w:firstLine="0"/>
        <w:jc w:val="left"/>
        <w:rPr>
          <w:sz w:val="21"/>
        </w:rPr>
      </w:pPr>
      <w:bookmarkStart w:id="17" w:name="paragraph39"/>
      <w:bookmarkEnd w:id="17"/>
      <w:r>
        <w:rPr>
          <w:sz w:val="21"/>
        </w:rPr>
        <w:t xml:space="preserve">2.1. </w:t>
      </w:r>
      <w:r>
        <w:rPr>
          <w:b/>
          <w:sz w:val="21"/>
        </w:rPr>
        <w:t>Продавец</w:t>
      </w:r>
      <w:r>
        <w:rPr>
          <w:sz w:val="21"/>
        </w:rPr>
        <w:t xml:space="preserve"> обязуется передать в собственность, а </w:t>
      </w:r>
      <w:r>
        <w:rPr>
          <w:b/>
          <w:sz w:val="21"/>
        </w:rPr>
        <w:t>Покупатель</w:t>
      </w:r>
      <w:r>
        <w:rPr>
          <w:sz w:val="21"/>
        </w:rPr>
        <w:t xml:space="preserve"> принять в собственность и оплатить в соответствии с условиями настоящего договора следующее недвижимое имущество:</w:t>
      </w:r>
      <w:r>
        <w:rPr>
          <w:sz w:val="21"/>
        </w:rPr>
        <w:br/>
        <w:t xml:space="preserve">- квартиру по адресу: </w:t>
      </w:r>
      <w:proofErr w:type="gramStart"/>
      <w:r>
        <w:rPr>
          <w:sz w:val="21"/>
        </w:rPr>
        <w:t>Российская Федерация, Республика Саха (Якутия), городской округ «Город Якутск», г. Якутск, ул. Воинская, д. 10/2, кв.32,общей площадью помещений 25,7 (двадцать пять целых семь десятых) кв. м., в том числе площадь жилых помещений 18.3 (восемнадцать целых три десятых) кв.м., расположенное на четвертом этаже жилого дома, кадастровый номер: 14:36:108008:1262. № 14:36:108008:1262-14/115/2022-7</w:t>
      </w:r>
      <w:proofErr w:type="gramEnd"/>
      <w:r>
        <w:rPr>
          <w:sz w:val="21"/>
        </w:rPr>
        <w:t xml:space="preserve"> от 25.10.2022 (Собственность).</w:t>
      </w:r>
    </w:p>
    <w:p w:rsidR="00425EFA" w:rsidRDefault="00425EFA" w:rsidP="00425EFA">
      <w:pPr>
        <w:pStyle w:val="a3"/>
        <w:spacing w:after="15" w:line="240" w:lineRule="atLeast"/>
        <w:ind w:firstLine="0"/>
        <w:rPr>
          <w:sz w:val="21"/>
        </w:rPr>
      </w:pPr>
      <w:bookmarkStart w:id="18" w:name="paragraph206"/>
      <w:bookmarkEnd w:id="18"/>
      <w:r>
        <w:rPr>
          <w:b/>
          <w:sz w:val="21"/>
        </w:rPr>
        <w:t>Продавец</w:t>
      </w:r>
      <w:r>
        <w:rPr>
          <w:sz w:val="21"/>
        </w:rPr>
        <w:t xml:space="preserve"> обязуется до заключения Основного договора передать </w:t>
      </w:r>
      <w:r>
        <w:rPr>
          <w:b/>
          <w:sz w:val="21"/>
        </w:rPr>
        <w:t>Покупателю</w:t>
      </w:r>
      <w:r>
        <w:rPr>
          <w:sz w:val="21"/>
        </w:rPr>
        <w:t xml:space="preserve"> для ознакомления </w:t>
      </w:r>
      <w:r>
        <w:rPr>
          <w:b/>
          <w:sz w:val="21"/>
        </w:rPr>
        <w:t>правоустанавливающие документы, выписку из ЕГРН об отсутствии обременения, копию, нотариальное согласие супруг</w:t>
      </w:r>
      <w:proofErr w:type="gramStart"/>
      <w:r>
        <w:rPr>
          <w:b/>
          <w:sz w:val="21"/>
        </w:rPr>
        <w:t>а(</w:t>
      </w:r>
      <w:proofErr w:type="gramEnd"/>
      <w:r>
        <w:rPr>
          <w:b/>
          <w:sz w:val="21"/>
        </w:rPr>
        <w:t xml:space="preserve">и) либо бывшего супруга(и) на отчуждение объекта недвижимости (если объект недвижимости приобретен в браке, либо расчет по ипотеке происходил в браке), согласие государственного органа опеки и попечительства на осуществление сделки (если собственник, либо один из собственников - несовершеннолетний, недееспособный, гражданин), справку об отсутствии задолженности по коммунальным услугам и капитальному ремонту, копию поквартирной карточки с отсутствием зарегистрированных лиц в жилом помещении, кадастровый паспорт, </w:t>
      </w:r>
      <w:r>
        <w:rPr>
          <w:sz w:val="21"/>
        </w:rPr>
        <w:t>сообщить иные сведения, имеющие значение для осуществления прав и исполнения обязанностей по Основному договору.</w:t>
      </w:r>
    </w:p>
    <w:p w:rsidR="00425EFA" w:rsidRDefault="00425EFA" w:rsidP="00425EFA">
      <w:pPr>
        <w:pStyle w:val="a3"/>
        <w:spacing w:after="15" w:line="240" w:lineRule="atLeast"/>
        <w:ind w:firstLine="0"/>
        <w:rPr>
          <w:sz w:val="21"/>
        </w:rPr>
      </w:pPr>
      <w:bookmarkStart w:id="19" w:name="paragraph43"/>
      <w:bookmarkEnd w:id="19"/>
      <w:r>
        <w:rPr>
          <w:sz w:val="21"/>
        </w:rPr>
        <w:t xml:space="preserve">2.2.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 </w:t>
      </w:r>
    </w:p>
    <w:p w:rsidR="00425EFA" w:rsidRDefault="00425EFA" w:rsidP="00425EFA">
      <w:pPr>
        <w:pStyle w:val="a3"/>
        <w:spacing w:after="15" w:line="240" w:lineRule="atLeast"/>
        <w:ind w:firstLine="0"/>
        <w:rPr>
          <w:sz w:val="21"/>
        </w:rPr>
      </w:pPr>
      <w:bookmarkStart w:id="20" w:name="paragraph197"/>
      <w:bookmarkEnd w:id="20"/>
      <w:r>
        <w:rPr>
          <w:sz w:val="21"/>
        </w:rPr>
        <w:t>2.3. На момент подписания настоящего Договора в Объекте недвижимости на регистрационном учете состои</w:t>
      </w:r>
      <w:proofErr w:type="gramStart"/>
      <w:r>
        <w:rPr>
          <w:sz w:val="21"/>
        </w:rPr>
        <w:t>т(</w:t>
      </w:r>
      <w:proofErr w:type="spellStart"/>
      <w:proofErr w:type="gramEnd"/>
      <w:r>
        <w:rPr>
          <w:sz w:val="21"/>
        </w:rPr>
        <w:t>ят</w:t>
      </w:r>
      <w:proofErr w:type="spellEnd"/>
      <w:r>
        <w:rPr>
          <w:sz w:val="21"/>
        </w:rPr>
        <w:t>): _____________________________________________________________________________________________________________ для которого (-</w:t>
      </w:r>
      <w:proofErr w:type="spellStart"/>
      <w:r>
        <w:rPr>
          <w:sz w:val="21"/>
        </w:rPr>
        <w:t>ых</w:t>
      </w:r>
      <w:proofErr w:type="spellEnd"/>
      <w:r>
        <w:rPr>
          <w:sz w:val="21"/>
        </w:rPr>
        <w:t>) в соответствии с законодательством Российской Федерации переход права собственности на Объект недвижимости является основанием для прекращения его (их) права пользования Объектом недвижимости. Продавец, подписывая настоящий договор, гарантирует, что указанные лица не находятся под опекой и попечительством, а также что, в случае наличия несовершеннолетних лиц, зарегистрированных в Объекте недвижимости, несовершеннолетни</w:t>
      </w:r>
      <w:proofErr w:type="gramStart"/>
      <w:r>
        <w:rPr>
          <w:sz w:val="21"/>
        </w:rPr>
        <w:t>й(</w:t>
      </w:r>
      <w:proofErr w:type="gramEnd"/>
      <w:r>
        <w:rPr>
          <w:sz w:val="21"/>
        </w:rPr>
        <w:t>-</w:t>
      </w:r>
      <w:proofErr w:type="spellStart"/>
      <w:r>
        <w:rPr>
          <w:sz w:val="21"/>
        </w:rPr>
        <w:t>ие</w:t>
      </w:r>
      <w:proofErr w:type="spellEnd"/>
      <w:r>
        <w:rPr>
          <w:sz w:val="21"/>
        </w:rPr>
        <w:t>) не является (-</w:t>
      </w:r>
      <w:proofErr w:type="spellStart"/>
      <w:r>
        <w:rPr>
          <w:sz w:val="21"/>
        </w:rPr>
        <w:t>ются</w:t>
      </w:r>
      <w:proofErr w:type="spellEnd"/>
      <w:r>
        <w:rPr>
          <w:sz w:val="21"/>
        </w:rPr>
        <w:t xml:space="preserve">) ребенком, оставшимся без родительского попечения, их/его права и охраняемые законом интересы при заключении настоящего Договора не затрагиваются. Продавец, подписывая настоящий договор, гарантирует, что лиц, снятых с регистрационного учета в связи с осуждением, службой в армии, помещением в детский дом, лечебное учреждение и т.п., не имеется. Продавец обязуется (в случае наличия) снять с регистрационного учета всех третьих лиц, а также несовершеннолетних собственников до оформления </w:t>
      </w:r>
      <w:proofErr w:type="gramStart"/>
      <w:r>
        <w:rPr>
          <w:sz w:val="21"/>
        </w:rPr>
        <w:t xml:space="preserve">сделки купли продажи Объекта </w:t>
      </w:r>
      <w:r>
        <w:rPr>
          <w:sz w:val="21"/>
        </w:rPr>
        <w:lastRenderedPageBreak/>
        <w:t>недвижимости</w:t>
      </w:r>
      <w:proofErr w:type="gramEnd"/>
      <w:r>
        <w:rPr>
          <w:sz w:val="21"/>
        </w:rPr>
        <w:t>. Продавец обязуется снять с регистрационного учета совершеннолетних собственников Объекта недвижимости не позднее 5 (пяти) рабочих дней с момента регистрации перехода права собственности.</w:t>
      </w:r>
    </w:p>
    <w:p w:rsidR="00425EFA" w:rsidRDefault="00425EFA" w:rsidP="00425EFA">
      <w:pPr>
        <w:pStyle w:val="a3"/>
        <w:spacing w:after="283"/>
        <w:ind w:firstLine="0"/>
        <w:jc w:val="center"/>
        <w:rPr>
          <w:b/>
          <w:sz w:val="21"/>
        </w:rPr>
      </w:pPr>
      <w:bookmarkStart w:id="21" w:name="paragraph208"/>
      <w:bookmarkStart w:id="22" w:name="paragraph82"/>
      <w:bookmarkEnd w:id="21"/>
      <w:bookmarkEnd w:id="22"/>
      <w:r>
        <w:rPr>
          <w:b/>
          <w:sz w:val="21"/>
        </w:rPr>
        <w:t>3. Ответственность сторон</w:t>
      </w:r>
    </w:p>
    <w:p w:rsidR="00425EFA" w:rsidRDefault="00425EFA" w:rsidP="00425EFA">
      <w:pPr>
        <w:pStyle w:val="a3"/>
        <w:spacing w:after="15" w:line="240" w:lineRule="atLeast"/>
        <w:ind w:firstLine="0"/>
        <w:jc w:val="left"/>
        <w:rPr>
          <w:sz w:val="21"/>
        </w:rPr>
      </w:pPr>
      <w:bookmarkStart w:id="23" w:name="paragraph186"/>
      <w:bookmarkEnd w:id="23"/>
      <w:r>
        <w:rPr>
          <w:sz w:val="21"/>
        </w:rPr>
        <w:t xml:space="preserve">3.1. При досрочном расторжении настоящего договора по инициативе одной из Сторон, виновная Сторона обязана выплатить другой Стороне неустойку за неисполнение обязательств в размере </w:t>
      </w:r>
      <w:r>
        <w:rPr>
          <w:b/>
          <w:sz w:val="21"/>
        </w:rPr>
        <w:t>50 000 (Пятьдесят тысяч) рублей.</w:t>
      </w:r>
      <w:r>
        <w:rPr>
          <w:sz w:val="21"/>
        </w:rPr>
        <w:t xml:space="preserve"> </w:t>
      </w:r>
    </w:p>
    <w:p w:rsidR="00425EFA" w:rsidRDefault="00425EFA" w:rsidP="00425EFA">
      <w:pPr>
        <w:pStyle w:val="a3"/>
        <w:spacing w:after="15" w:line="240" w:lineRule="atLeast"/>
        <w:ind w:firstLine="600"/>
        <w:jc w:val="left"/>
        <w:rPr>
          <w:sz w:val="20"/>
        </w:rPr>
      </w:pPr>
      <w:bookmarkStart w:id="24" w:name="paragraph1861"/>
      <w:bookmarkEnd w:id="24"/>
      <w:r>
        <w:rPr>
          <w:sz w:val="21"/>
        </w:rPr>
        <w:t xml:space="preserve">3.2 Стороны согласовали, что в случае неодобрения органом опеки приобретаемого </w:t>
      </w:r>
      <w:r>
        <w:rPr>
          <w:b/>
          <w:sz w:val="20"/>
        </w:rPr>
        <w:t xml:space="preserve">Объекта </w:t>
      </w:r>
      <w:r>
        <w:rPr>
          <w:sz w:val="21"/>
        </w:rPr>
        <w:t>недвижимости в срок до заключения основного договора, настоящее соглашение расторгается, без применения штрафных санкций согласно п. 3.1 настоящего договора.</w:t>
      </w:r>
    </w:p>
    <w:p w:rsidR="00425EFA" w:rsidRDefault="00425EFA" w:rsidP="00425EFA">
      <w:pPr>
        <w:pStyle w:val="a3"/>
        <w:spacing w:after="15" w:line="240" w:lineRule="atLeast"/>
        <w:ind w:firstLine="0"/>
        <w:rPr>
          <w:sz w:val="21"/>
        </w:rPr>
      </w:pPr>
      <w:bookmarkStart w:id="25" w:name="paragraph189"/>
      <w:bookmarkEnd w:id="25"/>
      <w:r>
        <w:rPr>
          <w:sz w:val="21"/>
        </w:rPr>
        <w:t>3.3. В случае если одна из Сторон будет уклоняться от заключения Основного договора, то в соответствии с п. 4 ст. 445 ГК РФ другая сторона вправе обязать уклоняющуюся сторону заключить договор путем обращения в судебные органы.</w:t>
      </w:r>
    </w:p>
    <w:p w:rsidR="00425EFA" w:rsidRDefault="00425EFA" w:rsidP="00425EFA">
      <w:pPr>
        <w:pStyle w:val="a3"/>
        <w:spacing w:after="15" w:line="240" w:lineRule="atLeast"/>
        <w:ind w:firstLine="0"/>
        <w:jc w:val="left"/>
        <w:rPr>
          <w:sz w:val="21"/>
        </w:rPr>
      </w:pPr>
      <w:bookmarkStart w:id="26" w:name="paragraph191"/>
      <w:bookmarkEnd w:id="26"/>
      <w:r>
        <w:rPr>
          <w:sz w:val="21"/>
        </w:rPr>
        <w:t>3.4. Продавец гарантирует истинность следующих сведений:</w:t>
      </w:r>
    </w:p>
    <w:p w:rsidR="00425EFA" w:rsidRDefault="00425EFA" w:rsidP="00425EFA">
      <w:pPr>
        <w:pStyle w:val="a3"/>
        <w:spacing w:after="15" w:line="240" w:lineRule="atLeast"/>
        <w:ind w:firstLine="0"/>
        <w:rPr>
          <w:sz w:val="21"/>
        </w:rPr>
      </w:pPr>
      <w:bookmarkStart w:id="27" w:name="paragraph193"/>
      <w:bookmarkEnd w:id="27"/>
      <w:r>
        <w:rPr>
          <w:sz w:val="21"/>
        </w:rPr>
        <w:t>3.4.1. Из числа собственника и пользователей Объекта лиц, лишенных и/или ограниченных дееспособности, не имеется; состоящих на учете в Психоневрологическом диспансере и/или Наркологическом диспансере не имеется.</w:t>
      </w:r>
    </w:p>
    <w:p w:rsidR="00425EFA" w:rsidRDefault="00425EFA" w:rsidP="00425EFA">
      <w:pPr>
        <w:pStyle w:val="a3"/>
        <w:spacing w:after="15" w:line="240" w:lineRule="atLeast"/>
        <w:ind w:firstLine="0"/>
        <w:rPr>
          <w:sz w:val="21"/>
        </w:rPr>
      </w:pPr>
      <w:bookmarkStart w:id="28" w:name="paragraph194"/>
      <w:bookmarkEnd w:id="28"/>
      <w:r>
        <w:rPr>
          <w:sz w:val="21"/>
        </w:rPr>
        <w:t xml:space="preserve">3.4.2. </w:t>
      </w:r>
      <w:r>
        <w:rPr>
          <w:b/>
          <w:sz w:val="21"/>
        </w:rPr>
        <w:t>Объект несанкционированной перепланировке или переоборудованию до подписания настоящего Договор не подвергался.</w:t>
      </w:r>
      <w:r>
        <w:rPr>
          <w:sz w:val="21"/>
        </w:rPr>
        <w:t xml:space="preserve"> В случае</w:t>
      </w:r>
      <w:proofErr w:type="gramStart"/>
      <w:r>
        <w:rPr>
          <w:sz w:val="21"/>
        </w:rPr>
        <w:t>,</w:t>
      </w:r>
      <w:proofErr w:type="gramEnd"/>
      <w:r>
        <w:rPr>
          <w:sz w:val="21"/>
        </w:rPr>
        <w:t xml:space="preserve"> если переустройство/перепланировка были произведены без разрешений (согласований), узаконивание будет производиться силами и за счет Продавца. </w:t>
      </w:r>
    </w:p>
    <w:p w:rsidR="00425EFA" w:rsidRDefault="00425EFA" w:rsidP="00425EFA">
      <w:pPr>
        <w:pStyle w:val="a3"/>
        <w:spacing w:after="15" w:line="240" w:lineRule="atLeast"/>
        <w:ind w:firstLine="0"/>
        <w:rPr>
          <w:sz w:val="21"/>
        </w:rPr>
      </w:pPr>
      <w:bookmarkStart w:id="29" w:name="paragraph195"/>
      <w:bookmarkEnd w:id="29"/>
      <w:r>
        <w:rPr>
          <w:sz w:val="21"/>
        </w:rPr>
        <w:t>3.4.3. Сделка, на основании которой собственники приобрели право собственности на Объект, была совершена по достоверным, надлежаще оформленным документам.</w:t>
      </w:r>
    </w:p>
    <w:p w:rsidR="00425EFA" w:rsidRDefault="00425EFA" w:rsidP="00425EFA">
      <w:pPr>
        <w:pStyle w:val="a3"/>
        <w:spacing w:after="15" w:line="240" w:lineRule="atLeast"/>
        <w:ind w:firstLine="0"/>
        <w:rPr>
          <w:sz w:val="21"/>
        </w:rPr>
      </w:pPr>
      <w:bookmarkStart w:id="30" w:name="paragraph196"/>
      <w:bookmarkEnd w:id="30"/>
      <w:r>
        <w:rPr>
          <w:sz w:val="21"/>
        </w:rPr>
        <w:t xml:space="preserve">3.4.4. </w:t>
      </w:r>
      <w:proofErr w:type="gramStart"/>
      <w:r>
        <w:rPr>
          <w:sz w:val="21"/>
        </w:rPr>
        <w:t>Продавец подтверждает и гарантирует, что не имеет долгов и/или любых иных обязательств, которые могут повлечь его банкротство как физического лица, что ему ничего не известно о кредиторах, которые могут обратиться в суд с иском о признании его банкротом, в отношении него не начата процедура банкротства, и что он сам не планирует обращаться в суд о признании себя банкротом.</w:t>
      </w:r>
      <w:proofErr w:type="gramEnd"/>
      <w:r>
        <w:rPr>
          <w:sz w:val="21"/>
        </w:rPr>
        <w:t xml:space="preserve"> Продавец подтверждает, что не является ответчиком в суде как физическое лицо, в отношении него не ведется исполнительное производство, а равно уголовное преследование, с возможным предъявлением гражданского иска, вследствие чего, на Объект недвижимости может быть наложен арест, и/или обращено взыскание, или конфискация в пользу государства или третьих лиц. Объект недвижимости не входит в состав уставного капитала юридического лица, в отношении которого начата процедура банкротства, реорганизации или ликвидации.</w:t>
      </w:r>
    </w:p>
    <w:p w:rsidR="00425EFA" w:rsidRDefault="00425EFA" w:rsidP="00425EFA">
      <w:pPr>
        <w:pStyle w:val="a3"/>
        <w:spacing w:after="15" w:line="240" w:lineRule="atLeast"/>
        <w:ind w:firstLine="0"/>
        <w:rPr>
          <w:sz w:val="21"/>
        </w:rPr>
      </w:pPr>
      <w:bookmarkStart w:id="31" w:name="paragraph201"/>
      <w:bookmarkEnd w:id="31"/>
      <w:r>
        <w:rPr>
          <w:sz w:val="21"/>
        </w:rPr>
        <w:t>3.4.5.Продавец обязуется сообщить, если до заключения настоящего соглашения вышеуказанный объект недвижимости приобретался с использованием материнского (семейного) капитала в соответствии с Федеральным законом от 29.12.2006 N 256-ФЗ «О дополнительных мерах государственной поддержки семей, имеющих детей», либо объект был заложен по кредиту, который возвращался с привлечением средств материнского (семейного) капитала.</w:t>
      </w:r>
    </w:p>
    <w:p w:rsidR="00425EFA" w:rsidRDefault="00425EFA" w:rsidP="00425EFA">
      <w:pPr>
        <w:pStyle w:val="a3"/>
        <w:spacing w:after="15" w:line="240" w:lineRule="atLeast"/>
        <w:ind w:firstLine="0"/>
        <w:rPr>
          <w:sz w:val="21"/>
        </w:rPr>
      </w:pPr>
      <w:bookmarkStart w:id="32" w:name="paragraph209"/>
      <w:bookmarkEnd w:id="32"/>
      <w:r>
        <w:rPr>
          <w:sz w:val="21"/>
        </w:rPr>
        <w:t>3.5. Настоящим стороны Соглашения заверяют и гарантируют, что не имеют гражданства иностранны</w:t>
      </w:r>
      <w:proofErr w:type="gramStart"/>
      <w:r>
        <w:rPr>
          <w:sz w:val="21"/>
        </w:rPr>
        <w:t>х(</w:t>
      </w:r>
      <w:proofErr w:type="gramEnd"/>
      <w:r>
        <w:rPr>
          <w:sz w:val="21"/>
        </w:rPr>
        <w:t>ого) государств(а), совершающего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 указанные государства, перечень которых установлен Распоряжением правительства РФ от 05.03.2022 г. №430-р</w:t>
      </w:r>
    </w:p>
    <w:p w:rsidR="00425EFA" w:rsidRDefault="00425EFA" w:rsidP="00425EFA">
      <w:pPr>
        <w:pStyle w:val="a3"/>
        <w:spacing w:after="15" w:line="240" w:lineRule="atLeast"/>
        <w:ind w:firstLine="0"/>
        <w:jc w:val="center"/>
        <w:rPr>
          <w:b/>
          <w:sz w:val="21"/>
        </w:rPr>
      </w:pPr>
      <w:bookmarkStart w:id="33" w:name="paragraph192"/>
      <w:bookmarkStart w:id="34" w:name="paragraph47"/>
      <w:bookmarkEnd w:id="33"/>
      <w:bookmarkEnd w:id="34"/>
      <w:r>
        <w:rPr>
          <w:b/>
          <w:sz w:val="21"/>
        </w:rPr>
        <w:t>4. Разрешение споров</w:t>
      </w:r>
    </w:p>
    <w:p w:rsidR="00425EFA" w:rsidRDefault="00425EFA" w:rsidP="00425EFA">
      <w:pPr>
        <w:pStyle w:val="a3"/>
        <w:spacing w:after="15" w:line="240" w:lineRule="atLeast"/>
        <w:ind w:firstLine="0"/>
        <w:rPr>
          <w:sz w:val="21"/>
        </w:rPr>
      </w:pPr>
      <w:bookmarkStart w:id="35" w:name="paragraph55"/>
      <w:bookmarkEnd w:id="35"/>
      <w:r>
        <w:rPr>
          <w:sz w:val="21"/>
        </w:rPr>
        <w:t>4.1.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w:t>
      </w:r>
    </w:p>
    <w:p w:rsidR="00425EFA" w:rsidRDefault="00425EFA" w:rsidP="00425EFA">
      <w:pPr>
        <w:pStyle w:val="a3"/>
        <w:spacing w:after="15" w:line="240" w:lineRule="atLeast"/>
        <w:ind w:firstLine="0"/>
        <w:rPr>
          <w:sz w:val="21"/>
        </w:rPr>
      </w:pPr>
      <w:bookmarkStart w:id="36" w:name="paragraph180"/>
      <w:bookmarkEnd w:id="36"/>
      <w:r>
        <w:rPr>
          <w:sz w:val="21"/>
        </w:rPr>
        <w:t xml:space="preserve">4.2. При </w:t>
      </w:r>
      <w:proofErr w:type="spellStart"/>
      <w:r>
        <w:rPr>
          <w:sz w:val="21"/>
        </w:rPr>
        <w:t>неурегулировании</w:t>
      </w:r>
      <w:proofErr w:type="spellEnd"/>
      <w:r>
        <w:rPr>
          <w:sz w:val="21"/>
        </w:rPr>
        <w:t xml:space="preserve"> в процессе переговоров спорных вопросов, споры разрешаются в судебном порядке, установленном действующим законодательством.</w:t>
      </w:r>
    </w:p>
    <w:p w:rsidR="00425EFA" w:rsidRDefault="00425EFA" w:rsidP="00425EFA">
      <w:pPr>
        <w:pStyle w:val="a3"/>
        <w:spacing w:after="15" w:line="240" w:lineRule="atLeast"/>
        <w:ind w:firstLine="0"/>
        <w:jc w:val="center"/>
        <w:rPr>
          <w:b/>
          <w:sz w:val="21"/>
        </w:rPr>
      </w:pPr>
      <w:bookmarkStart w:id="37" w:name="paragraph57"/>
      <w:bookmarkStart w:id="38" w:name="paragraph58"/>
      <w:bookmarkEnd w:id="37"/>
      <w:bookmarkEnd w:id="38"/>
      <w:r>
        <w:rPr>
          <w:b/>
          <w:sz w:val="21"/>
        </w:rPr>
        <w:t>5. Заключительные положения</w:t>
      </w:r>
    </w:p>
    <w:p w:rsidR="00425EFA" w:rsidRDefault="00425EFA" w:rsidP="00425EFA">
      <w:pPr>
        <w:pStyle w:val="a3"/>
        <w:spacing w:after="15" w:line="240" w:lineRule="atLeast"/>
        <w:ind w:firstLine="0"/>
        <w:rPr>
          <w:sz w:val="21"/>
        </w:rPr>
      </w:pPr>
      <w:bookmarkStart w:id="39" w:name="paragraph90"/>
      <w:bookmarkEnd w:id="39"/>
      <w:r>
        <w:rPr>
          <w:sz w:val="21"/>
        </w:rPr>
        <w:t>5.1. Настоящий предварительный договор вступает в силу с момента подписания его сторонами и действует до полного исполнения Сторонами принятых по договору обязательств.</w:t>
      </w:r>
    </w:p>
    <w:p w:rsidR="00425EFA" w:rsidRDefault="00425EFA" w:rsidP="00425EFA">
      <w:pPr>
        <w:pStyle w:val="a3"/>
        <w:spacing w:after="15" w:line="240" w:lineRule="atLeast"/>
        <w:ind w:firstLine="0"/>
        <w:rPr>
          <w:sz w:val="21"/>
        </w:rPr>
      </w:pPr>
      <w:bookmarkStart w:id="40" w:name="paragraph91"/>
      <w:bookmarkEnd w:id="40"/>
      <w:r>
        <w:rPr>
          <w:sz w:val="21"/>
        </w:rPr>
        <w:t xml:space="preserve">5.2. Данный договор составлен в двух экземплярах, по экземпляру передается </w:t>
      </w:r>
      <w:r>
        <w:rPr>
          <w:b/>
          <w:sz w:val="21"/>
        </w:rPr>
        <w:t>Покупателю</w:t>
      </w:r>
      <w:r>
        <w:rPr>
          <w:sz w:val="21"/>
        </w:rPr>
        <w:t xml:space="preserve"> и </w:t>
      </w:r>
      <w:r>
        <w:rPr>
          <w:b/>
          <w:sz w:val="21"/>
        </w:rPr>
        <w:t>Продавцу</w:t>
      </w:r>
      <w:r>
        <w:rPr>
          <w:sz w:val="21"/>
        </w:rPr>
        <w:t>. Каждый из экземпляров договора имеет равную юридическую силу.</w:t>
      </w:r>
    </w:p>
    <w:p w:rsidR="00425EFA" w:rsidRDefault="00425EFA" w:rsidP="00425EFA">
      <w:pPr>
        <w:pStyle w:val="a3"/>
        <w:spacing w:after="15" w:line="240" w:lineRule="atLeast"/>
        <w:ind w:firstLine="0"/>
        <w:jc w:val="center"/>
        <w:rPr>
          <w:b/>
          <w:sz w:val="21"/>
        </w:rPr>
      </w:pPr>
      <w:bookmarkStart w:id="41" w:name="paragraph92"/>
      <w:bookmarkStart w:id="42" w:name="paragraph93"/>
      <w:bookmarkEnd w:id="41"/>
      <w:bookmarkEnd w:id="42"/>
      <w:r>
        <w:rPr>
          <w:b/>
          <w:sz w:val="21"/>
        </w:rPr>
        <w:t>Подписи сторон</w:t>
      </w:r>
    </w:p>
    <w:p w:rsidR="00425EFA" w:rsidRDefault="00425EFA" w:rsidP="00425EFA">
      <w:pPr>
        <w:pStyle w:val="a3"/>
        <w:spacing w:after="15" w:line="240" w:lineRule="atLeast"/>
        <w:ind w:firstLine="0"/>
        <w:jc w:val="left"/>
      </w:pPr>
      <w:bookmarkStart w:id="43" w:name="paragraph139"/>
      <w:bookmarkStart w:id="44" w:name="paragraph88"/>
      <w:bookmarkEnd w:id="43"/>
      <w:bookmarkEnd w:id="44"/>
      <w:r>
        <w:rPr>
          <w:rStyle w:val="StrongEmphasis"/>
          <w:sz w:val="21"/>
        </w:rPr>
        <w:t xml:space="preserve">Продавец </w:t>
      </w:r>
      <w:r>
        <w:rPr>
          <w:sz w:val="21"/>
        </w:rPr>
        <w:br/>
        <w:t>______________________________________________________________________________________________________</w:t>
      </w:r>
    </w:p>
    <w:p w:rsidR="00425EFA" w:rsidRDefault="00425EFA" w:rsidP="00425EFA">
      <w:pPr>
        <w:pStyle w:val="a3"/>
        <w:spacing w:after="15" w:line="240" w:lineRule="atLeast"/>
        <w:ind w:firstLine="0"/>
        <w:jc w:val="left"/>
      </w:pPr>
      <w:bookmarkStart w:id="45" w:name="paragraph94"/>
      <w:bookmarkEnd w:id="45"/>
      <w:r>
        <w:rPr>
          <w:rStyle w:val="StrongEmphasis"/>
          <w:sz w:val="21"/>
        </w:rPr>
        <w:t xml:space="preserve">Покупатель </w:t>
      </w:r>
      <w:r>
        <w:rPr>
          <w:b/>
          <w:sz w:val="21"/>
        </w:rPr>
        <w:br/>
        <w:t>_____________________________________________________________________________________________</w:t>
      </w:r>
    </w:p>
    <w:p w:rsidR="00425EFA" w:rsidRDefault="00425EFA" w:rsidP="00425EFA">
      <w:pPr>
        <w:pStyle w:val="a3"/>
        <w:ind w:firstLine="0"/>
      </w:pPr>
      <w:bookmarkStart w:id="46" w:name="paragraph198"/>
      <w:bookmarkEnd w:id="46"/>
    </w:p>
    <w:p w:rsidR="00144C30" w:rsidRDefault="00144C30"/>
    <w:sectPr w:rsidR="00144C30" w:rsidSect="001E476B">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25EFA"/>
    <w:rsid w:val="00144C30"/>
    <w:rsid w:val="0038499F"/>
    <w:rsid w:val="00425EFA"/>
    <w:rsid w:val="005521B8"/>
    <w:rsid w:val="0069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EFA"/>
    <w:pPr>
      <w:widowControl w:val="0"/>
      <w:suppressAutoHyphens/>
      <w:spacing w:after="0" w:line="240" w:lineRule="auto"/>
    </w:pPr>
    <w:rPr>
      <w:rFonts w:ascii="Times New Roman" w:eastAsia="Times New Roman" w:hAnsi="Times New Roman" w:cs="Times New Roman"/>
      <w:color w:val="22222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qFormat/>
    <w:rsid w:val="00425EFA"/>
    <w:rPr>
      <w:b/>
      <w:bCs/>
    </w:rPr>
  </w:style>
  <w:style w:type="paragraph" w:styleId="a3">
    <w:name w:val="Body Text"/>
    <w:basedOn w:val="a"/>
    <w:link w:val="a4"/>
    <w:rsid w:val="00425EFA"/>
    <w:pPr>
      <w:spacing w:line="276" w:lineRule="auto"/>
      <w:ind w:firstLine="300"/>
      <w:jc w:val="both"/>
    </w:pPr>
  </w:style>
  <w:style w:type="character" w:customStyle="1" w:styleId="a4">
    <w:name w:val="Основной текст Знак"/>
    <w:basedOn w:val="a0"/>
    <w:link w:val="a3"/>
    <w:rsid w:val="00425EFA"/>
    <w:rPr>
      <w:rFonts w:ascii="Times New Roman" w:eastAsia="Times New Roman" w:hAnsi="Times New Roman" w:cs="Times New Roman"/>
      <w:color w:val="222222"/>
      <w:sz w:val="24"/>
      <w:szCs w:val="24"/>
      <w:lang w:eastAsia="zh-CN" w:bidi="hi-IN"/>
    </w:rPr>
  </w:style>
  <w:style w:type="paragraph" w:customStyle="1" w:styleId="TableContents">
    <w:name w:val="Table Contents"/>
    <w:basedOn w:val="a"/>
    <w:qFormat/>
    <w:rsid w:val="00425EFA"/>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1409</Words>
  <Characters>8036</Characters>
  <Application>Microsoft Office Word</Application>
  <DocSecurity>0</DocSecurity>
  <Lines>66</Lines>
  <Paragraphs>18</Paragraphs>
  <ScaleCrop>false</ScaleCrop>
  <Company/>
  <LinksUpToDate>false</LinksUpToDate>
  <CharactersWithSpaces>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2023-04-07T14:10:00Z</dcterms:created>
  <dcterms:modified xsi:type="dcterms:W3CDTF">2023-04-07T14:11:00Z</dcterms:modified>
</cp:coreProperties>
</file>