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B90" w:rsidRPr="00D22B90" w:rsidRDefault="00D22B90" w:rsidP="00D22B90">
      <w:pPr>
        <w:spacing w:before="161" w:line="240" w:lineRule="auto"/>
        <w:outlineLvl w:val="0"/>
        <w:rPr>
          <w:rFonts w:ascii="Times New Roman" w:eastAsia="Times New Roman" w:hAnsi="Times New Roman" w:cs="Times New Roman"/>
          <w:b/>
          <w:bCs/>
          <w:kern w:val="36"/>
          <w:sz w:val="48"/>
          <w:szCs w:val="48"/>
          <w:lang w:eastAsia="ru-RU"/>
        </w:rPr>
      </w:pPr>
      <w:proofErr w:type="gramStart"/>
      <w:r w:rsidRPr="00D22B90">
        <w:rPr>
          <w:rFonts w:ascii="Times New Roman" w:eastAsia="Times New Roman" w:hAnsi="Times New Roman" w:cs="Times New Roman"/>
          <w:b/>
          <w:bCs/>
          <w:kern w:val="36"/>
          <w:sz w:val="48"/>
          <w:szCs w:val="48"/>
          <w:lang w:eastAsia="ru-RU"/>
        </w:rPr>
        <w:t>Постановление Конституционного Суда РФ от 21.03.2014 N 7-П "По делу о проверке конституционности положения пункта 7 части 3 статьи 82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в связи с жалобами граждан А.М. Асельдерова, К.Г. Рабаданова, Г.К. Сулейманова и Е.В. Тарышкина"</w:t>
      </w:r>
      <w:proofErr w:type="gramEnd"/>
    </w:p>
    <w:p w:rsidR="00D22B90" w:rsidRPr="00D22B90" w:rsidRDefault="00D22B90" w:rsidP="00D22B90">
      <w:pPr>
        <w:shd w:val="clear" w:color="auto" w:fill="FFFFFF"/>
        <w:spacing w:before="210" w:after="0" w:line="450" w:lineRule="atLeast"/>
        <w:jc w:val="center"/>
        <w:rPr>
          <w:rFonts w:ascii="Arial" w:eastAsia="Times New Roman" w:hAnsi="Arial" w:cs="Arial"/>
          <w:b/>
          <w:bCs/>
          <w:color w:val="000000"/>
          <w:sz w:val="30"/>
          <w:szCs w:val="30"/>
          <w:lang w:eastAsia="ru-RU"/>
        </w:rPr>
      </w:pPr>
      <w:r w:rsidRPr="00D22B90">
        <w:rPr>
          <w:rFonts w:ascii="Arial" w:eastAsia="Times New Roman" w:hAnsi="Arial" w:cs="Arial"/>
          <w:b/>
          <w:bCs/>
          <w:color w:val="000000"/>
          <w:sz w:val="30"/>
          <w:szCs w:val="30"/>
          <w:lang w:eastAsia="ru-RU"/>
        </w:rPr>
        <w:t>КОНСТИТУЦИОННЫЙ СУД РОССИЙСКОЙ ФЕДЕРАЦИИ</w:t>
      </w:r>
    </w:p>
    <w:p w:rsidR="00D22B90" w:rsidRPr="00D22B90" w:rsidRDefault="00D22B90" w:rsidP="00D22B90">
      <w:pPr>
        <w:shd w:val="clear" w:color="auto" w:fill="FFFFFF"/>
        <w:spacing w:after="0" w:line="450" w:lineRule="atLeast"/>
        <w:jc w:val="center"/>
        <w:rPr>
          <w:rFonts w:ascii="Arial" w:eastAsia="Times New Roman" w:hAnsi="Arial" w:cs="Arial"/>
          <w:b/>
          <w:bCs/>
          <w:color w:val="000000"/>
          <w:sz w:val="30"/>
          <w:szCs w:val="30"/>
          <w:lang w:eastAsia="ru-RU"/>
        </w:rPr>
      </w:pPr>
      <w:r w:rsidRPr="00D22B90">
        <w:rPr>
          <w:rFonts w:ascii="Arial" w:eastAsia="Times New Roman" w:hAnsi="Arial" w:cs="Arial"/>
          <w:b/>
          <w:bCs/>
          <w:color w:val="000000"/>
          <w:sz w:val="30"/>
          <w:szCs w:val="30"/>
          <w:lang w:eastAsia="ru-RU"/>
        </w:rPr>
        <w:t>Именем Российской Федерации</w:t>
      </w:r>
    </w:p>
    <w:p w:rsidR="00D22B90" w:rsidRPr="00D22B90" w:rsidRDefault="00D22B90" w:rsidP="00D22B90">
      <w:pPr>
        <w:shd w:val="clear" w:color="auto" w:fill="FFFFFF"/>
        <w:spacing w:after="0" w:line="450" w:lineRule="atLeast"/>
        <w:jc w:val="center"/>
        <w:rPr>
          <w:rFonts w:ascii="Arial" w:eastAsia="Times New Roman" w:hAnsi="Arial" w:cs="Arial"/>
          <w:b/>
          <w:bCs/>
          <w:color w:val="000000"/>
          <w:sz w:val="30"/>
          <w:szCs w:val="30"/>
          <w:lang w:eastAsia="ru-RU"/>
        </w:rPr>
      </w:pPr>
      <w:r w:rsidRPr="00D22B90">
        <w:rPr>
          <w:rFonts w:ascii="Arial" w:eastAsia="Times New Roman" w:hAnsi="Arial" w:cs="Arial"/>
          <w:b/>
          <w:bCs/>
          <w:color w:val="000000"/>
          <w:sz w:val="30"/>
          <w:szCs w:val="30"/>
          <w:lang w:eastAsia="ru-RU"/>
        </w:rPr>
        <w:t>ПОСТАНОВЛЕНИЕ</w:t>
      </w:r>
    </w:p>
    <w:p w:rsidR="00D22B90" w:rsidRPr="00D22B90" w:rsidRDefault="00D22B90" w:rsidP="00D22B90">
      <w:pPr>
        <w:shd w:val="clear" w:color="auto" w:fill="FFFFFF"/>
        <w:spacing w:before="210" w:after="0" w:line="450" w:lineRule="atLeast"/>
        <w:jc w:val="center"/>
        <w:rPr>
          <w:rFonts w:ascii="Arial" w:eastAsia="Times New Roman" w:hAnsi="Arial" w:cs="Arial"/>
          <w:b/>
          <w:bCs/>
          <w:color w:val="000000"/>
          <w:sz w:val="30"/>
          <w:szCs w:val="30"/>
          <w:lang w:eastAsia="ru-RU"/>
        </w:rPr>
      </w:pPr>
      <w:r w:rsidRPr="00D22B90">
        <w:rPr>
          <w:rFonts w:ascii="Arial" w:eastAsia="Times New Roman" w:hAnsi="Arial" w:cs="Arial"/>
          <w:b/>
          <w:bCs/>
          <w:color w:val="000000"/>
          <w:sz w:val="30"/>
          <w:szCs w:val="30"/>
          <w:lang w:eastAsia="ru-RU"/>
        </w:rPr>
        <w:t>от 21 марта 2014 г. N 7-П</w:t>
      </w:r>
    </w:p>
    <w:p w:rsidR="00D22B90" w:rsidRPr="00D22B90" w:rsidRDefault="00D22B90" w:rsidP="00D22B90">
      <w:pPr>
        <w:shd w:val="clear" w:color="auto" w:fill="FFFFFF"/>
        <w:spacing w:after="0" w:line="450" w:lineRule="atLeast"/>
        <w:jc w:val="center"/>
        <w:rPr>
          <w:rFonts w:ascii="Arial" w:eastAsia="Times New Roman" w:hAnsi="Arial" w:cs="Arial"/>
          <w:b/>
          <w:bCs/>
          <w:color w:val="000000"/>
          <w:sz w:val="30"/>
          <w:szCs w:val="30"/>
          <w:lang w:eastAsia="ru-RU"/>
        </w:rPr>
      </w:pPr>
      <w:r w:rsidRPr="00D22B90">
        <w:rPr>
          <w:rFonts w:ascii="Arial" w:eastAsia="Times New Roman" w:hAnsi="Arial" w:cs="Arial"/>
          <w:b/>
          <w:bCs/>
          <w:color w:val="000000"/>
          <w:sz w:val="30"/>
          <w:szCs w:val="30"/>
          <w:lang w:eastAsia="ru-RU"/>
        </w:rPr>
        <w:t>ПО ДЕЛУ О ПРОВЕРКЕ КОНСТИТУЦИОННОСТИ</w:t>
      </w:r>
    </w:p>
    <w:p w:rsidR="00D22B90" w:rsidRPr="00D22B90" w:rsidRDefault="00D22B90" w:rsidP="00D22B90">
      <w:pPr>
        <w:shd w:val="clear" w:color="auto" w:fill="FFFFFF"/>
        <w:spacing w:before="210" w:after="0" w:line="450" w:lineRule="atLeast"/>
        <w:jc w:val="center"/>
        <w:rPr>
          <w:rFonts w:ascii="Arial" w:eastAsia="Times New Roman" w:hAnsi="Arial" w:cs="Arial"/>
          <w:b/>
          <w:bCs/>
          <w:color w:val="000000"/>
          <w:sz w:val="30"/>
          <w:szCs w:val="30"/>
          <w:lang w:eastAsia="ru-RU"/>
        </w:rPr>
      </w:pPr>
      <w:r w:rsidRPr="00D22B90">
        <w:rPr>
          <w:rFonts w:ascii="Arial" w:eastAsia="Times New Roman" w:hAnsi="Arial" w:cs="Arial"/>
          <w:b/>
          <w:bCs/>
          <w:color w:val="000000"/>
          <w:sz w:val="30"/>
          <w:szCs w:val="30"/>
          <w:lang w:eastAsia="ru-RU"/>
        </w:rPr>
        <w:t>ПОЛОЖЕНИЯ ПУНКТА 7 ЧАСТИ 3 СТАТЬИ 82 ФЕДЕРАЛЬНОГО ЗАКОНА</w:t>
      </w:r>
    </w:p>
    <w:p w:rsidR="00D22B90" w:rsidRPr="00D22B90" w:rsidRDefault="00D22B90" w:rsidP="00D22B90">
      <w:pPr>
        <w:shd w:val="clear" w:color="auto" w:fill="FFFFFF"/>
        <w:spacing w:before="210" w:after="0" w:line="450" w:lineRule="atLeast"/>
        <w:jc w:val="center"/>
        <w:rPr>
          <w:rFonts w:ascii="Arial" w:eastAsia="Times New Roman" w:hAnsi="Arial" w:cs="Arial"/>
          <w:b/>
          <w:bCs/>
          <w:color w:val="000000"/>
          <w:sz w:val="30"/>
          <w:szCs w:val="30"/>
          <w:lang w:eastAsia="ru-RU"/>
        </w:rPr>
      </w:pPr>
      <w:r w:rsidRPr="00D22B90">
        <w:rPr>
          <w:rFonts w:ascii="Arial" w:eastAsia="Times New Roman" w:hAnsi="Arial" w:cs="Arial"/>
          <w:b/>
          <w:bCs/>
          <w:color w:val="000000"/>
          <w:sz w:val="30"/>
          <w:szCs w:val="30"/>
          <w:lang w:eastAsia="ru-RU"/>
        </w:rPr>
        <w:t>"О СЛУЖБЕ В ОРГАНАХ ВНУТРЕННИХ ДЕЛ РОССИЙСКОЙ ФЕДЕРАЦИИ</w:t>
      </w:r>
    </w:p>
    <w:p w:rsidR="00D22B90" w:rsidRPr="00D22B90" w:rsidRDefault="00D22B90" w:rsidP="00D22B90">
      <w:pPr>
        <w:shd w:val="clear" w:color="auto" w:fill="FFFFFF"/>
        <w:spacing w:before="210" w:after="0" w:line="450" w:lineRule="atLeast"/>
        <w:jc w:val="center"/>
        <w:rPr>
          <w:rFonts w:ascii="Arial" w:eastAsia="Times New Roman" w:hAnsi="Arial" w:cs="Arial"/>
          <w:b/>
          <w:bCs/>
          <w:color w:val="000000"/>
          <w:sz w:val="30"/>
          <w:szCs w:val="30"/>
          <w:lang w:eastAsia="ru-RU"/>
        </w:rPr>
      </w:pPr>
      <w:r w:rsidRPr="00D22B90">
        <w:rPr>
          <w:rFonts w:ascii="Arial" w:eastAsia="Times New Roman" w:hAnsi="Arial" w:cs="Arial"/>
          <w:b/>
          <w:bCs/>
          <w:color w:val="000000"/>
          <w:sz w:val="30"/>
          <w:szCs w:val="30"/>
          <w:lang w:eastAsia="ru-RU"/>
        </w:rPr>
        <w:t xml:space="preserve">И </w:t>
      </w:r>
      <w:proofErr w:type="gramStart"/>
      <w:r w:rsidRPr="00D22B90">
        <w:rPr>
          <w:rFonts w:ascii="Arial" w:eastAsia="Times New Roman" w:hAnsi="Arial" w:cs="Arial"/>
          <w:b/>
          <w:bCs/>
          <w:color w:val="000000"/>
          <w:sz w:val="30"/>
          <w:szCs w:val="30"/>
          <w:lang w:eastAsia="ru-RU"/>
        </w:rPr>
        <w:t>ВНЕСЕНИИ</w:t>
      </w:r>
      <w:proofErr w:type="gramEnd"/>
      <w:r w:rsidRPr="00D22B90">
        <w:rPr>
          <w:rFonts w:ascii="Arial" w:eastAsia="Times New Roman" w:hAnsi="Arial" w:cs="Arial"/>
          <w:b/>
          <w:bCs/>
          <w:color w:val="000000"/>
          <w:sz w:val="30"/>
          <w:szCs w:val="30"/>
          <w:lang w:eastAsia="ru-RU"/>
        </w:rPr>
        <w:t xml:space="preserve"> ИЗМЕНЕНИЙ В ОТДЕЛЬНЫЕ ЗАКОНОДАТЕЛЬНЫЕ АКТЫ</w:t>
      </w:r>
    </w:p>
    <w:p w:rsidR="00D22B90" w:rsidRPr="00D22B90" w:rsidRDefault="00D22B90" w:rsidP="00D22B90">
      <w:pPr>
        <w:shd w:val="clear" w:color="auto" w:fill="FFFFFF"/>
        <w:spacing w:before="210" w:after="0" w:line="450" w:lineRule="atLeast"/>
        <w:jc w:val="center"/>
        <w:rPr>
          <w:rFonts w:ascii="Arial" w:eastAsia="Times New Roman" w:hAnsi="Arial" w:cs="Arial"/>
          <w:b/>
          <w:bCs/>
          <w:color w:val="000000"/>
          <w:sz w:val="30"/>
          <w:szCs w:val="30"/>
          <w:lang w:eastAsia="ru-RU"/>
        </w:rPr>
      </w:pPr>
      <w:r w:rsidRPr="00D22B90">
        <w:rPr>
          <w:rFonts w:ascii="Arial" w:eastAsia="Times New Roman" w:hAnsi="Arial" w:cs="Arial"/>
          <w:b/>
          <w:bCs/>
          <w:color w:val="000000"/>
          <w:sz w:val="30"/>
          <w:szCs w:val="30"/>
          <w:lang w:eastAsia="ru-RU"/>
        </w:rPr>
        <w:t>РОССИЙСКОЙ ФЕДЕРАЦИИ" В СВЯЗИ С ЖАЛОБАМИ ГРАЖДАН</w:t>
      </w:r>
    </w:p>
    <w:p w:rsidR="00D22B90" w:rsidRPr="00D22B90" w:rsidRDefault="00D22B90" w:rsidP="00D22B90">
      <w:pPr>
        <w:shd w:val="clear" w:color="auto" w:fill="FFFFFF"/>
        <w:spacing w:before="210" w:after="0" w:line="450" w:lineRule="atLeast"/>
        <w:jc w:val="center"/>
        <w:rPr>
          <w:rFonts w:ascii="Arial" w:eastAsia="Times New Roman" w:hAnsi="Arial" w:cs="Arial"/>
          <w:b/>
          <w:bCs/>
          <w:color w:val="000000"/>
          <w:sz w:val="30"/>
          <w:szCs w:val="30"/>
          <w:lang w:eastAsia="ru-RU"/>
        </w:rPr>
      </w:pPr>
      <w:r w:rsidRPr="00D22B90">
        <w:rPr>
          <w:rFonts w:ascii="Arial" w:eastAsia="Times New Roman" w:hAnsi="Arial" w:cs="Arial"/>
          <w:b/>
          <w:bCs/>
          <w:color w:val="000000"/>
          <w:sz w:val="30"/>
          <w:szCs w:val="30"/>
          <w:lang w:eastAsia="ru-RU"/>
        </w:rPr>
        <w:t>А.М. АСЕЛЬДЕРОВА, К.Г. РАБАДАНОВА, Г.К. СУЛЕЙМАНОВА</w:t>
      </w:r>
    </w:p>
    <w:p w:rsidR="00D22B90" w:rsidRPr="00D22B90" w:rsidRDefault="00D22B90" w:rsidP="00D22B90">
      <w:pPr>
        <w:shd w:val="clear" w:color="auto" w:fill="FFFFFF"/>
        <w:spacing w:before="210" w:after="0" w:line="450" w:lineRule="atLeast"/>
        <w:jc w:val="center"/>
        <w:rPr>
          <w:rFonts w:ascii="Arial" w:eastAsia="Times New Roman" w:hAnsi="Arial" w:cs="Arial"/>
          <w:b/>
          <w:bCs/>
          <w:color w:val="000000"/>
          <w:sz w:val="30"/>
          <w:szCs w:val="30"/>
          <w:lang w:eastAsia="ru-RU"/>
        </w:rPr>
      </w:pPr>
      <w:r w:rsidRPr="00D22B90">
        <w:rPr>
          <w:rFonts w:ascii="Arial" w:eastAsia="Times New Roman" w:hAnsi="Arial" w:cs="Arial"/>
          <w:b/>
          <w:bCs/>
          <w:color w:val="000000"/>
          <w:sz w:val="30"/>
          <w:szCs w:val="30"/>
          <w:lang w:eastAsia="ru-RU"/>
        </w:rPr>
        <w:lastRenderedPageBreak/>
        <w:t>И Е.В. ТАРЫШКИНА</w:t>
      </w:r>
    </w:p>
    <w:p w:rsidR="00D22B90" w:rsidRPr="00D22B90" w:rsidRDefault="00D22B90" w:rsidP="00D22B90">
      <w:pPr>
        <w:shd w:val="clear" w:color="auto" w:fill="FFFFFF"/>
        <w:spacing w:after="0" w:line="360" w:lineRule="atLeast"/>
        <w:ind w:firstLine="540"/>
        <w:rPr>
          <w:rFonts w:ascii="Times New Roman" w:eastAsia="Times New Roman" w:hAnsi="Times New Roman" w:cs="Times New Roman"/>
          <w:color w:val="000000"/>
          <w:sz w:val="30"/>
          <w:szCs w:val="30"/>
          <w:lang w:eastAsia="ru-RU"/>
        </w:rPr>
      </w:pPr>
      <w:proofErr w:type="gramStart"/>
      <w:r w:rsidRPr="00D22B90">
        <w:rPr>
          <w:rFonts w:ascii="Times New Roman" w:eastAsia="Times New Roman" w:hAnsi="Times New Roman" w:cs="Times New Roman"/>
          <w:color w:val="000000"/>
          <w:sz w:val="30"/>
          <w:szCs w:val="30"/>
          <w:lang w:eastAsia="ru-RU"/>
        </w:rPr>
        <w:t>Конституционный Суд Российской Федерации в составе Председателя В.Д. Зорькина, судей К.В. Арановского, А.И. Бойцова, Н.С. Бондаря, Г.А. Гаджиева, Ю.М. Данилова, Л.М. Жарковой, Г.А. Жилина, С.М. Казанцева, М.И. Клеандрова, С.Д. Князева, А.Н. Кокотова, Л.О. Красавчиковой, С.П. Маврина, Н.В. Мельникова, Ю.Д. Рудкина, Н.В. Селезнева, О.</w:t>
      </w:r>
      <w:proofErr w:type="gramEnd"/>
      <w:r w:rsidRPr="00D22B90">
        <w:rPr>
          <w:rFonts w:ascii="Times New Roman" w:eastAsia="Times New Roman" w:hAnsi="Times New Roman" w:cs="Times New Roman"/>
          <w:color w:val="000000"/>
          <w:sz w:val="30"/>
          <w:szCs w:val="30"/>
          <w:lang w:eastAsia="ru-RU"/>
        </w:rPr>
        <w:t>С. Хохряковой, В.Г. Ярославцева,</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D22B90">
        <w:rPr>
          <w:rFonts w:ascii="Times New Roman" w:eastAsia="Times New Roman" w:hAnsi="Times New Roman" w:cs="Times New Roman"/>
          <w:color w:val="000000"/>
          <w:sz w:val="30"/>
          <w:szCs w:val="30"/>
          <w:lang w:eastAsia="ru-RU"/>
        </w:rPr>
        <w:t>руководствуясь </w:t>
      </w:r>
      <w:hyperlink r:id="rId5" w:anchor="dst100557" w:history="1">
        <w:r w:rsidRPr="00D22B90">
          <w:rPr>
            <w:rFonts w:ascii="Times New Roman" w:eastAsia="Times New Roman" w:hAnsi="Times New Roman" w:cs="Times New Roman"/>
            <w:color w:val="1A0DAB"/>
            <w:sz w:val="30"/>
            <w:szCs w:val="30"/>
            <w:u w:val="single"/>
            <w:lang w:eastAsia="ru-RU"/>
          </w:rPr>
          <w:t>статьей 125 (часть 4)</w:t>
        </w:r>
      </w:hyperlink>
      <w:r w:rsidRPr="00D22B90">
        <w:rPr>
          <w:rFonts w:ascii="Times New Roman" w:eastAsia="Times New Roman" w:hAnsi="Times New Roman" w:cs="Times New Roman"/>
          <w:color w:val="000000"/>
          <w:sz w:val="30"/>
          <w:szCs w:val="30"/>
          <w:lang w:eastAsia="ru-RU"/>
        </w:rPr>
        <w:t> Конституции Российской Федерации, </w:t>
      </w:r>
      <w:hyperlink r:id="rId6" w:anchor="dst21" w:history="1">
        <w:r w:rsidRPr="00D22B90">
          <w:rPr>
            <w:rFonts w:ascii="Times New Roman" w:eastAsia="Times New Roman" w:hAnsi="Times New Roman" w:cs="Times New Roman"/>
            <w:color w:val="1A0DAB"/>
            <w:sz w:val="30"/>
            <w:szCs w:val="30"/>
            <w:u w:val="single"/>
            <w:lang w:eastAsia="ru-RU"/>
          </w:rPr>
          <w:t>пунктом 3 части первой</w:t>
        </w:r>
      </w:hyperlink>
      <w:r w:rsidRPr="00D22B90">
        <w:rPr>
          <w:rFonts w:ascii="Times New Roman" w:eastAsia="Times New Roman" w:hAnsi="Times New Roman" w:cs="Times New Roman"/>
          <w:color w:val="000000"/>
          <w:sz w:val="30"/>
          <w:szCs w:val="30"/>
          <w:lang w:eastAsia="ru-RU"/>
        </w:rPr>
        <w:t>, </w:t>
      </w:r>
      <w:hyperlink r:id="rId7" w:anchor="dst100032" w:history="1">
        <w:r w:rsidRPr="00D22B90">
          <w:rPr>
            <w:rFonts w:ascii="Times New Roman" w:eastAsia="Times New Roman" w:hAnsi="Times New Roman" w:cs="Times New Roman"/>
            <w:color w:val="1A0DAB"/>
            <w:sz w:val="30"/>
            <w:szCs w:val="30"/>
            <w:u w:val="single"/>
            <w:lang w:eastAsia="ru-RU"/>
          </w:rPr>
          <w:t>частями третьей</w:t>
        </w:r>
      </w:hyperlink>
      <w:r w:rsidRPr="00D22B90">
        <w:rPr>
          <w:rFonts w:ascii="Times New Roman" w:eastAsia="Times New Roman" w:hAnsi="Times New Roman" w:cs="Times New Roman"/>
          <w:color w:val="000000"/>
          <w:sz w:val="30"/>
          <w:szCs w:val="30"/>
          <w:lang w:eastAsia="ru-RU"/>
        </w:rPr>
        <w:t> и </w:t>
      </w:r>
      <w:hyperlink r:id="rId8" w:anchor="dst100033" w:history="1">
        <w:r w:rsidRPr="00D22B90">
          <w:rPr>
            <w:rFonts w:ascii="Times New Roman" w:eastAsia="Times New Roman" w:hAnsi="Times New Roman" w:cs="Times New Roman"/>
            <w:color w:val="1A0DAB"/>
            <w:sz w:val="30"/>
            <w:szCs w:val="30"/>
            <w:u w:val="single"/>
            <w:lang w:eastAsia="ru-RU"/>
          </w:rPr>
          <w:t>четвертой</w:t>
        </w:r>
      </w:hyperlink>
      <w:r w:rsidRPr="00D22B90">
        <w:rPr>
          <w:rFonts w:ascii="Times New Roman" w:eastAsia="Times New Roman" w:hAnsi="Times New Roman" w:cs="Times New Roman"/>
          <w:color w:val="000000"/>
          <w:sz w:val="30"/>
          <w:szCs w:val="30"/>
          <w:lang w:eastAsia="ru-RU"/>
        </w:rPr>
        <w:t> статьи 3, </w:t>
      </w:r>
      <w:hyperlink r:id="rId9" w:anchor="dst31" w:history="1">
        <w:r w:rsidRPr="00D22B90">
          <w:rPr>
            <w:rFonts w:ascii="Times New Roman" w:eastAsia="Times New Roman" w:hAnsi="Times New Roman" w:cs="Times New Roman"/>
            <w:color w:val="1A0DAB"/>
            <w:sz w:val="30"/>
            <w:szCs w:val="30"/>
            <w:u w:val="single"/>
            <w:lang w:eastAsia="ru-RU"/>
          </w:rPr>
          <w:t>частью первой статьи 21</w:t>
        </w:r>
      </w:hyperlink>
      <w:r w:rsidRPr="00D22B90">
        <w:rPr>
          <w:rFonts w:ascii="Times New Roman" w:eastAsia="Times New Roman" w:hAnsi="Times New Roman" w:cs="Times New Roman"/>
          <w:color w:val="000000"/>
          <w:sz w:val="30"/>
          <w:szCs w:val="30"/>
          <w:lang w:eastAsia="ru-RU"/>
        </w:rPr>
        <w:t>, </w:t>
      </w:r>
      <w:hyperlink r:id="rId10" w:anchor="dst100210" w:history="1">
        <w:r w:rsidRPr="00D22B90">
          <w:rPr>
            <w:rFonts w:ascii="Times New Roman" w:eastAsia="Times New Roman" w:hAnsi="Times New Roman" w:cs="Times New Roman"/>
            <w:color w:val="1A0DAB"/>
            <w:sz w:val="30"/>
            <w:szCs w:val="30"/>
            <w:u w:val="single"/>
            <w:lang w:eastAsia="ru-RU"/>
          </w:rPr>
          <w:t>статьями 36</w:t>
        </w:r>
      </w:hyperlink>
      <w:r w:rsidRPr="00D22B90">
        <w:rPr>
          <w:rFonts w:ascii="Times New Roman" w:eastAsia="Times New Roman" w:hAnsi="Times New Roman" w:cs="Times New Roman"/>
          <w:color w:val="000000"/>
          <w:sz w:val="30"/>
          <w:szCs w:val="30"/>
          <w:lang w:eastAsia="ru-RU"/>
        </w:rPr>
        <w:t>, </w:t>
      </w:r>
      <w:hyperlink r:id="rId11" w:anchor="dst59" w:history="1">
        <w:r w:rsidRPr="00D22B90">
          <w:rPr>
            <w:rFonts w:ascii="Times New Roman" w:eastAsia="Times New Roman" w:hAnsi="Times New Roman" w:cs="Times New Roman"/>
            <w:color w:val="1A0DAB"/>
            <w:sz w:val="30"/>
            <w:szCs w:val="30"/>
            <w:u w:val="single"/>
            <w:lang w:eastAsia="ru-RU"/>
          </w:rPr>
          <w:t>47.1</w:t>
        </w:r>
      </w:hyperlink>
      <w:r w:rsidRPr="00D22B90">
        <w:rPr>
          <w:rFonts w:ascii="Times New Roman" w:eastAsia="Times New Roman" w:hAnsi="Times New Roman" w:cs="Times New Roman"/>
          <w:color w:val="000000"/>
          <w:sz w:val="30"/>
          <w:szCs w:val="30"/>
          <w:lang w:eastAsia="ru-RU"/>
        </w:rPr>
        <w:t>, </w:t>
      </w:r>
      <w:hyperlink r:id="rId12" w:anchor="dst100380" w:history="1">
        <w:r w:rsidRPr="00D22B90">
          <w:rPr>
            <w:rFonts w:ascii="Times New Roman" w:eastAsia="Times New Roman" w:hAnsi="Times New Roman" w:cs="Times New Roman"/>
            <w:color w:val="1A0DAB"/>
            <w:sz w:val="30"/>
            <w:szCs w:val="30"/>
            <w:u w:val="single"/>
            <w:lang w:eastAsia="ru-RU"/>
          </w:rPr>
          <w:t>74</w:t>
        </w:r>
      </w:hyperlink>
      <w:r w:rsidRPr="00D22B90">
        <w:rPr>
          <w:rFonts w:ascii="Times New Roman" w:eastAsia="Times New Roman" w:hAnsi="Times New Roman" w:cs="Times New Roman"/>
          <w:color w:val="000000"/>
          <w:sz w:val="30"/>
          <w:szCs w:val="30"/>
          <w:lang w:eastAsia="ru-RU"/>
        </w:rPr>
        <w:t>, </w:t>
      </w:r>
      <w:hyperlink r:id="rId13" w:anchor="dst100443" w:history="1">
        <w:r w:rsidRPr="00D22B90">
          <w:rPr>
            <w:rFonts w:ascii="Times New Roman" w:eastAsia="Times New Roman" w:hAnsi="Times New Roman" w:cs="Times New Roman"/>
            <w:color w:val="1A0DAB"/>
            <w:sz w:val="30"/>
            <w:szCs w:val="30"/>
            <w:u w:val="single"/>
            <w:lang w:eastAsia="ru-RU"/>
          </w:rPr>
          <w:t>86</w:t>
        </w:r>
      </w:hyperlink>
      <w:r w:rsidRPr="00D22B90">
        <w:rPr>
          <w:rFonts w:ascii="Times New Roman" w:eastAsia="Times New Roman" w:hAnsi="Times New Roman" w:cs="Times New Roman"/>
          <w:color w:val="000000"/>
          <w:sz w:val="30"/>
          <w:szCs w:val="30"/>
          <w:lang w:eastAsia="ru-RU"/>
        </w:rPr>
        <w:t>, </w:t>
      </w:r>
      <w:hyperlink r:id="rId14" w:anchor="dst100498" w:history="1">
        <w:r w:rsidRPr="00D22B90">
          <w:rPr>
            <w:rFonts w:ascii="Times New Roman" w:eastAsia="Times New Roman" w:hAnsi="Times New Roman" w:cs="Times New Roman"/>
            <w:color w:val="1A0DAB"/>
            <w:sz w:val="30"/>
            <w:szCs w:val="30"/>
            <w:u w:val="single"/>
            <w:lang w:eastAsia="ru-RU"/>
          </w:rPr>
          <w:t>96</w:t>
        </w:r>
      </w:hyperlink>
      <w:r w:rsidRPr="00D22B90">
        <w:rPr>
          <w:rFonts w:ascii="Times New Roman" w:eastAsia="Times New Roman" w:hAnsi="Times New Roman" w:cs="Times New Roman"/>
          <w:color w:val="000000"/>
          <w:sz w:val="30"/>
          <w:szCs w:val="30"/>
          <w:lang w:eastAsia="ru-RU"/>
        </w:rPr>
        <w:t>, </w:t>
      </w:r>
      <w:hyperlink r:id="rId15" w:anchor="dst100501" w:history="1">
        <w:r w:rsidRPr="00D22B90">
          <w:rPr>
            <w:rFonts w:ascii="Times New Roman" w:eastAsia="Times New Roman" w:hAnsi="Times New Roman" w:cs="Times New Roman"/>
            <w:color w:val="1A0DAB"/>
            <w:sz w:val="30"/>
            <w:szCs w:val="30"/>
            <w:u w:val="single"/>
            <w:lang w:eastAsia="ru-RU"/>
          </w:rPr>
          <w:t>97</w:t>
        </w:r>
      </w:hyperlink>
      <w:r w:rsidRPr="00D22B90">
        <w:rPr>
          <w:rFonts w:ascii="Times New Roman" w:eastAsia="Times New Roman" w:hAnsi="Times New Roman" w:cs="Times New Roman"/>
          <w:color w:val="000000"/>
          <w:sz w:val="30"/>
          <w:szCs w:val="30"/>
          <w:lang w:eastAsia="ru-RU"/>
        </w:rPr>
        <w:t> и </w:t>
      </w:r>
      <w:hyperlink r:id="rId16" w:anchor="dst100508" w:history="1">
        <w:r w:rsidRPr="00D22B90">
          <w:rPr>
            <w:rFonts w:ascii="Times New Roman" w:eastAsia="Times New Roman" w:hAnsi="Times New Roman" w:cs="Times New Roman"/>
            <w:color w:val="1A0DAB"/>
            <w:sz w:val="30"/>
            <w:szCs w:val="30"/>
            <w:u w:val="single"/>
            <w:lang w:eastAsia="ru-RU"/>
          </w:rPr>
          <w:t>99</w:t>
        </w:r>
      </w:hyperlink>
      <w:r w:rsidRPr="00D22B90">
        <w:rPr>
          <w:rFonts w:ascii="Times New Roman" w:eastAsia="Times New Roman" w:hAnsi="Times New Roman" w:cs="Times New Roman"/>
          <w:color w:val="000000"/>
          <w:sz w:val="30"/>
          <w:szCs w:val="30"/>
          <w:lang w:eastAsia="ru-RU"/>
        </w:rPr>
        <w:t> Федерального конституционного закона "О Конституционном Суде Российской Федерации",</w:t>
      </w:r>
      <w:proofErr w:type="gramEnd"/>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D22B90">
        <w:rPr>
          <w:rFonts w:ascii="Times New Roman" w:eastAsia="Times New Roman" w:hAnsi="Times New Roman" w:cs="Times New Roman"/>
          <w:color w:val="000000"/>
          <w:sz w:val="30"/>
          <w:szCs w:val="30"/>
          <w:lang w:eastAsia="ru-RU"/>
        </w:rPr>
        <w:t>рассмотрел в заседании без проведения слушания дело о проверке конституционности положения </w:t>
      </w:r>
      <w:hyperlink r:id="rId17" w:history="1">
        <w:r w:rsidRPr="00D22B90">
          <w:rPr>
            <w:rFonts w:ascii="Times New Roman" w:eastAsia="Times New Roman" w:hAnsi="Times New Roman" w:cs="Times New Roman"/>
            <w:color w:val="1A0DAB"/>
            <w:sz w:val="30"/>
            <w:szCs w:val="30"/>
            <w:u w:val="single"/>
            <w:lang w:eastAsia="ru-RU"/>
          </w:rPr>
          <w:t>пункта 7 части 3 статьи 82</w:t>
        </w:r>
      </w:hyperlink>
      <w:r w:rsidRPr="00D22B90">
        <w:rPr>
          <w:rFonts w:ascii="Times New Roman" w:eastAsia="Times New Roman" w:hAnsi="Times New Roman" w:cs="Times New Roman"/>
          <w:color w:val="000000"/>
          <w:sz w:val="30"/>
          <w:szCs w:val="30"/>
          <w:lang w:eastAsia="ru-RU"/>
        </w:rPr>
        <w:t>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D22B90">
        <w:rPr>
          <w:rFonts w:ascii="Times New Roman" w:eastAsia="Times New Roman" w:hAnsi="Times New Roman" w:cs="Times New Roman"/>
          <w:color w:val="000000"/>
          <w:sz w:val="30"/>
          <w:szCs w:val="30"/>
          <w:lang w:eastAsia="ru-RU"/>
        </w:rPr>
        <w:t>Поводом к рассмотрению дела явились коллективная жалоба граждан А.М. Асельдерова, К.Г. Рабаданова и Г.К. Сулейманова и индивидуальная жалоба гражданина Е.В. Тарышкина. Основанием к рассмотрению дела явилась обнаружившаяся неопределенность в вопросе о том, соответствует ли </w:t>
      </w:r>
      <w:hyperlink r:id="rId18" w:history="1">
        <w:r w:rsidRPr="00D22B90">
          <w:rPr>
            <w:rFonts w:ascii="Times New Roman" w:eastAsia="Times New Roman" w:hAnsi="Times New Roman" w:cs="Times New Roman"/>
            <w:color w:val="1A0DAB"/>
            <w:sz w:val="30"/>
            <w:szCs w:val="30"/>
            <w:u w:val="single"/>
            <w:lang w:eastAsia="ru-RU"/>
          </w:rPr>
          <w:t>Конституции</w:t>
        </w:r>
      </w:hyperlink>
      <w:r w:rsidRPr="00D22B90">
        <w:rPr>
          <w:rFonts w:ascii="Times New Roman" w:eastAsia="Times New Roman" w:hAnsi="Times New Roman" w:cs="Times New Roman"/>
          <w:color w:val="000000"/>
          <w:sz w:val="30"/>
          <w:szCs w:val="30"/>
          <w:lang w:eastAsia="ru-RU"/>
        </w:rPr>
        <w:t> Российской Федерации оспариваемое заявителями законоположение.</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D22B90">
        <w:rPr>
          <w:rFonts w:ascii="Times New Roman" w:eastAsia="Times New Roman" w:hAnsi="Times New Roman" w:cs="Times New Roman"/>
          <w:color w:val="000000"/>
          <w:sz w:val="30"/>
          <w:szCs w:val="30"/>
          <w:lang w:eastAsia="ru-RU"/>
        </w:rPr>
        <w:t>Поскольку обе жалобы касаются одного и того же предмета, Конституционный Суд Российской Федерации, руководствуясь </w:t>
      </w:r>
      <w:hyperlink r:id="rId19" w:anchor="dst100274" w:history="1">
        <w:r w:rsidRPr="00D22B90">
          <w:rPr>
            <w:rFonts w:ascii="Times New Roman" w:eastAsia="Times New Roman" w:hAnsi="Times New Roman" w:cs="Times New Roman"/>
            <w:color w:val="1A0DAB"/>
            <w:sz w:val="30"/>
            <w:szCs w:val="30"/>
            <w:u w:val="single"/>
            <w:lang w:eastAsia="ru-RU"/>
          </w:rPr>
          <w:t>статьей 48</w:t>
        </w:r>
      </w:hyperlink>
      <w:r w:rsidRPr="00D22B90">
        <w:rPr>
          <w:rFonts w:ascii="Times New Roman" w:eastAsia="Times New Roman" w:hAnsi="Times New Roman" w:cs="Times New Roman"/>
          <w:color w:val="000000"/>
          <w:sz w:val="30"/>
          <w:szCs w:val="30"/>
          <w:lang w:eastAsia="ru-RU"/>
        </w:rPr>
        <w:t> Федерального конституционного закона "О Конституционном Суде Российской Федерации", соединил дела по этим жалобам в одном производстве.</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D22B90">
        <w:rPr>
          <w:rFonts w:ascii="Times New Roman" w:eastAsia="Times New Roman" w:hAnsi="Times New Roman" w:cs="Times New Roman"/>
          <w:color w:val="000000"/>
          <w:sz w:val="30"/>
          <w:szCs w:val="30"/>
          <w:lang w:eastAsia="ru-RU"/>
        </w:rPr>
        <w:t>Заслушав сообщение судьи-докладчика А.Н. Кокотова, исследовав представленные документы и иные материалы, Конституционный Суд Российской Федерации</w:t>
      </w:r>
    </w:p>
    <w:p w:rsidR="00D22B90" w:rsidRPr="00D22B90" w:rsidRDefault="00D22B90" w:rsidP="00D22B90">
      <w:pPr>
        <w:shd w:val="clear" w:color="auto" w:fill="FFFFFF"/>
        <w:spacing w:after="0" w:line="360" w:lineRule="atLeast"/>
        <w:jc w:val="center"/>
        <w:rPr>
          <w:rFonts w:ascii="Times New Roman" w:eastAsia="Times New Roman" w:hAnsi="Times New Roman" w:cs="Times New Roman"/>
          <w:color w:val="000000"/>
          <w:sz w:val="30"/>
          <w:szCs w:val="30"/>
          <w:lang w:eastAsia="ru-RU"/>
        </w:rPr>
      </w:pPr>
      <w:r w:rsidRPr="00D22B90">
        <w:rPr>
          <w:rFonts w:ascii="Times New Roman" w:eastAsia="Times New Roman" w:hAnsi="Times New Roman" w:cs="Times New Roman"/>
          <w:color w:val="000000"/>
          <w:sz w:val="30"/>
          <w:szCs w:val="30"/>
          <w:lang w:eastAsia="ru-RU"/>
        </w:rPr>
        <w:t>установил:</w:t>
      </w:r>
    </w:p>
    <w:p w:rsidR="00D22B90" w:rsidRPr="00D22B90" w:rsidRDefault="00D22B90" w:rsidP="00D22B90">
      <w:pPr>
        <w:shd w:val="clear" w:color="auto" w:fill="FFFFFF"/>
        <w:spacing w:after="0" w:line="360" w:lineRule="atLeast"/>
        <w:ind w:firstLine="540"/>
        <w:rPr>
          <w:rFonts w:ascii="Times New Roman" w:eastAsia="Times New Roman" w:hAnsi="Times New Roman" w:cs="Times New Roman"/>
          <w:color w:val="000000"/>
          <w:sz w:val="30"/>
          <w:szCs w:val="30"/>
          <w:lang w:eastAsia="ru-RU"/>
        </w:rPr>
      </w:pPr>
      <w:r w:rsidRPr="00D22B90">
        <w:rPr>
          <w:rFonts w:ascii="Times New Roman" w:eastAsia="Times New Roman" w:hAnsi="Times New Roman" w:cs="Times New Roman"/>
          <w:color w:val="000000"/>
          <w:sz w:val="30"/>
          <w:szCs w:val="30"/>
          <w:lang w:eastAsia="ru-RU"/>
        </w:rPr>
        <w:t xml:space="preserve">1. </w:t>
      </w:r>
      <w:proofErr w:type="gramStart"/>
      <w:r w:rsidRPr="00D22B90">
        <w:rPr>
          <w:rFonts w:ascii="Times New Roman" w:eastAsia="Times New Roman" w:hAnsi="Times New Roman" w:cs="Times New Roman"/>
          <w:color w:val="000000"/>
          <w:sz w:val="30"/>
          <w:szCs w:val="30"/>
          <w:lang w:eastAsia="ru-RU"/>
        </w:rPr>
        <w:t>Согласно вступившему в силу с 1 января 2012 года </w:t>
      </w:r>
      <w:hyperlink r:id="rId20" w:history="1">
        <w:r w:rsidRPr="00D22B90">
          <w:rPr>
            <w:rFonts w:ascii="Times New Roman" w:eastAsia="Times New Roman" w:hAnsi="Times New Roman" w:cs="Times New Roman"/>
            <w:color w:val="1A0DAB"/>
            <w:sz w:val="30"/>
            <w:szCs w:val="30"/>
            <w:u w:val="single"/>
            <w:lang w:eastAsia="ru-RU"/>
          </w:rPr>
          <w:t>пункту 7 части 3 статьи 82</w:t>
        </w:r>
      </w:hyperlink>
      <w:r w:rsidRPr="00D22B90">
        <w:rPr>
          <w:rFonts w:ascii="Times New Roman" w:eastAsia="Times New Roman" w:hAnsi="Times New Roman" w:cs="Times New Roman"/>
          <w:color w:val="000000"/>
          <w:sz w:val="30"/>
          <w:szCs w:val="30"/>
          <w:lang w:eastAsia="ru-RU"/>
        </w:rPr>
        <w:t xml:space="preserve"> Федерального закона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контракт о прохождении службы в органах внутренних дел подлежит </w:t>
      </w:r>
      <w:r w:rsidRPr="00D22B90">
        <w:rPr>
          <w:rFonts w:ascii="Times New Roman" w:eastAsia="Times New Roman" w:hAnsi="Times New Roman" w:cs="Times New Roman"/>
          <w:color w:val="000000"/>
          <w:sz w:val="30"/>
          <w:szCs w:val="30"/>
          <w:lang w:eastAsia="ru-RU"/>
        </w:rPr>
        <w:lastRenderedPageBreak/>
        <w:t>расторжению, а сотрудник органов внутренних дел - увольнению со службы в</w:t>
      </w:r>
      <w:proofErr w:type="gramEnd"/>
      <w:r w:rsidRPr="00D22B90">
        <w:rPr>
          <w:rFonts w:ascii="Times New Roman" w:eastAsia="Times New Roman" w:hAnsi="Times New Roman" w:cs="Times New Roman"/>
          <w:color w:val="000000"/>
          <w:sz w:val="30"/>
          <w:szCs w:val="30"/>
          <w:lang w:eastAsia="ru-RU"/>
        </w:rPr>
        <w:t xml:space="preserve"> </w:t>
      </w:r>
      <w:proofErr w:type="gramStart"/>
      <w:r w:rsidRPr="00D22B90">
        <w:rPr>
          <w:rFonts w:ascii="Times New Roman" w:eastAsia="Times New Roman" w:hAnsi="Times New Roman" w:cs="Times New Roman"/>
          <w:color w:val="000000"/>
          <w:sz w:val="30"/>
          <w:szCs w:val="30"/>
          <w:lang w:eastAsia="ru-RU"/>
        </w:rPr>
        <w:t>органах</w:t>
      </w:r>
      <w:proofErr w:type="gramEnd"/>
      <w:r w:rsidRPr="00D22B90">
        <w:rPr>
          <w:rFonts w:ascii="Times New Roman" w:eastAsia="Times New Roman" w:hAnsi="Times New Roman" w:cs="Times New Roman"/>
          <w:color w:val="000000"/>
          <w:sz w:val="30"/>
          <w:szCs w:val="30"/>
          <w:lang w:eastAsia="ru-RU"/>
        </w:rPr>
        <w:t xml:space="preserve"> внутренних дел в связи с осуждением сотрудника за преступление, а также в связи с прекращением в отношении сотрудника уголовного преследования за истечением срока давности, в связи с примирением сторон, вследствие акта об амнистии, в связи с деятельным раскаянием.</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D22B90">
        <w:rPr>
          <w:rFonts w:ascii="Times New Roman" w:eastAsia="Times New Roman" w:hAnsi="Times New Roman" w:cs="Times New Roman"/>
          <w:color w:val="000000"/>
          <w:sz w:val="30"/>
          <w:szCs w:val="30"/>
          <w:lang w:eastAsia="ru-RU"/>
        </w:rPr>
        <w:t xml:space="preserve">1.1. </w:t>
      </w:r>
      <w:proofErr w:type="gramStart"/>
      <w:r w:rsidRPr="00D22B90">
        <w:rPr>
          <w:rFonts w:ascii="Times New Roman" w:eastAsia="Times New Roman" w:hAnsi="Times New Roman" w:cs="Times New Roman"/>
          <w:color w:val="000000"/>
          <w:sz w:val="30"/>
          <w:szCs w:val="30"/>
          <w:lang w:eastAsia="ru-RU"/>
        </w:rPr>
        <w:t>Приказом Министерства внутренних дел по Республике Дагестан от 6 июля 2012 года граждане А.М. Асельдеров и К.Г. Рабаданов, а приказом от 10 августа 2012 года - гражданин Г.К. Сулейманов, проходившие службу в органах внутренних дел (полиции), были уволены со службы на том основании, что в феврале 2002 года, марте 2006 года и в декабре 2001 года соответственно в</w:t>
      </w:r>
      <w:proofErr w:type="gramEnd"/>
      <w:r w:rsidRPr="00D22B90">
        <w:rPr>
          <w:rFonts w:ascii="Times New Roman" w:eastAsia="Times New Roman" w:hAnsi="Times New Roman" w:cs="Times New Roman"/>
          <w:color w:val="000000"/>
          <w:sz w:val="30"/>
          <w:szCs w:val="30"/>
          <w:lang w:eastAsia="ru-RU"/>
        </w:rPr>
        <w:t xml:space="preserve"> </w:t>
      </w:r>
      <w:proofErr w:type="gramStart"/>
      <w:r w:rsidRPr="00D22B90">
        <w:rPr>
          <w:rFonts w:ascii="Times New Roman" w:eastAsia="Times New Roman" w:hAnsi="Times New Roman" w:cs="Times New Roman"/>
          <w:color w:val="000000"/>
          <w:sz w:val="30"/>
          <w:szCs w:val="30"/>
          <w:lang w:eastAsia="ru-RU"/>
        </w:rPr>
        <w:t>отношении</w:t>
      </w:r>
      <w:proofErr w:type="gramEnd"/>
      <w:r w:rsidRPr="00D22B90">
        <w:rPr>
          <w:rFonts w:ascii="Times New Roman" w:eastAsia="Times New Roman" w:hAnsi="Times New Roman" w:cs="Times New Roman"/>
          <w:color w:val="000000"/>
          <w:sz w:val="30"/>
          <w:szCs w:val="30"/>
          <w:lang w:eastAsia="ru-RU"/>
        </w:rPr>
        <w:t xml:space="preserve"> них были прекращены в связи с примирением сторон уголовные дела частного обвинения. </w:t>
      </w:r>
      <w:proofErr w:type="gramStart"/>
      <w:r w:rsidRPr="00D22B90">
        <w:rPr>
          <w:rFonts w:ascii="Times New Roman" w:eastAsia="Times New Roman" w:hAnsi="Times New Roman" w:cs="Times New Roman"/>
          <w:color w:val="000000"/>
          <w:sz w:val="30"/>
          <w:szCs w:val="30"/>
          <w:lang w:eastAsia="ru-RU"/>
        </w:rPr>
        <w:t>Решением Советского районного суда города Махачкалы от 9 августа 2012 года, оставленным без изменения апелляционным определением судебной коллегии по гражданским делам Верховного Суда Республики Дагестан от 9 октября 2012 года, в удовлетворении требований А.М. Асельдерова и К.Г. Рабаданова о восстановлении на службе отказано, равно как решением того же суда от 14 сентября 2012 года, оставленным без изменения апелляционным</w:t>
      </w:r>
      <w:proofErr w:type="gramEnd"/>
      <w:r w:rsidRPr="00D22B90">
        <w:rPr>
          <w:rFonts w:ascii="Times New Roman" w:eastAsia="Times New Roman" w:hAnsi="Times New Roman" w:cs="Times New Roman"/>
          <w:color w:val="000000"/>
          <w:sz w:val="30"/>
          <w:szCs w:val="30"/>
          <w:lang w:eastAsia="ru-RU"/>
        </w:rPr>
        <w:t xml:space="preserve"> определением судебной коллегии по гражданским делам Верховного Суда Республики Дагестан от 14 ноября 2012 года, отказано в восстановлении на службе Г.К. Сулейманова.</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D22B90">
        <w:rPr>
          <w:rFonts w:ascii="Times New Roman" w:eastAsia="Times New Roman" w:hAnsi="Times New Roman" w:cs="Times New Roman"/>
          <w:color w:val="000000"/>
          <w:sz w:val="30"/>
          <w:szCs w:val="30"/>
          <w:lang w:eastAsia="ru-RU"/>
        </w:rPr>
        <w:t>Гражданин Е.В. Тарышкин, также проходивший службу в органах внутренних дел, приказом Министерства внутренних дел по Республике Татарстан от 21 февраля 2013 года был уволен со службы на том основании, что в отношении него в июле 2005 года было прекращено в связи с примирением сторон уголовное дело частного обвинения, возбужденное по </w:t>
      </w:r>
      <w:hyperlink r:id="rId21" w:history="1">
        <w:r w:rsidRPr="00D22B90">
          <w:rPr>
            <w:rFonts w:ascii="Times New Roman" w:eastAsia="Times New Roman" w:hAnsi="Times New Roman" w:cs="Times New Roman"/>
            <w:color w:val="1A0DAB"/>
            <w:sz w:val="30"/>
            <w:szCs w:val="30"/>
            <w:u w:val="single"/>
            <w:lang w:eastAsia="ru-RU"/>
          </w:rPr>
          <w:t>части первой статьи 130</w:t>
        </w:r>
      </w:hyperlink>
      <w:r w:rsidRPr="00D22B90">
        <w:rPr>
          <w:rFonts w:ascii="Times New Roman" w:eastAsia="Times New Roman" w:hAnsi="Times New Roman" w:cs="Times New Roman"/>
          <w:color w:val="000000"/>
          <w:sz w:val="30"/>
          <w:szCs w:val="30"/>
          <w:lang w:eastAsia="ru-RU"/>
        </w:rPr>
        <w:t> УК Российской Федерации.</w:t>
      </w:r>
      <w:proofErr w:type="gramEnd"/>
      <w:r w:rsidRPr="00D22B90">
        <w:rPr>
          <w:rFonts w:ascii="Times New Roman" w:eastAsia="Times New Roman" w:hAnsi="Times New Roman" w:cs="Times New Roman"/>
          <w:color w:val="000000"/>
          <w:sz w:val="30"/>
          <w:szCs w:val="30"/>
          <w:lang w:eastAsia="ru-RU"/>
        </w:rPr>
        <w:t xml:space="preserve"> Решением Заинского городского суда Республики Татарстан от 7 мая 2013 года, оставленным без изменения апелляционным определением судебной коллегии по гражданским делам Верховного Суда Республики Татарстан от 22 июля 2013 года, в восстановлении на службе ему было отказано.</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D22B90">
        <w:rPr>
          <w:rFonts w:ascii="Times New Roman" w:eastAsia="Times New Roman" w:hAnsi="Times New Roman" w:cs="Times New Roman"/>
          <w:color w:val="000000"/>
          <w:sz w:val="30"/>
          <w:szCs w:val="30"/>
          <w:lang w:eastAsia="ru-RU"/>
        </w:rPr>
        <w:t>Оставляя исковые требования заявителей без удовлетворения, суды исходили из того, что дальнейшее прохождение ими службы в органах внутренних дел невозможно в силу </w:t>
      </w:r>
      <w:hyperlink r:id="rId22" w:history="1">
        <w:r w:rsidRPr="00D22B90">
          <w:rPr>
            <w:rFonts w:ascii="Times New Roman" w:eastAsia="Times New Roman" w:hAnsi="Times New Roman" w:cs="Times New Roman"/>
            <w:color w:val="1A0DAB"/>
            <w:sz w:val="30"/>
            <w:szCs w:val="30"/>
            <w:u w:val="single"/>
            <w:lang w:eastAsia="ru-RU"/>
          </w:rPr>
          <w:t>пункта 7 части 3 статьи 82</w:t>
        </w:r>
      </w:hyperlink>
      <w:r w:rsidRPr="00D22B90">
        <w:rPr>
          <w:rFonts w:ascii="Times New Roman" w:eastAsia="Times New Roman" w:hAnsi="Times New Roman" w:cs="Times New Roman"/>
          <w:color w:val="000000"/>
          <w:sz w:val="30"/>
          <w:szCs w:val="30"/>
          <w:lang w:eastAsia="ru-RU"/>
        </w:rPr>
        <w:t xml:space="preserve"> Федерального закона "О службе в органах внутренних дел </w:t>
      </w:r>
      <w:r w:rsidRPr="00D22B90">
        <w:rPr>
          <w:rFonts w:ascii="Times New Roman" w:eastAsia="Times New Roman" w:hAnsi="Times New Roman" w:cs="Times New Roman"/>
          <w:color w:val="000000"/>
          <w:sz w:val="30"/>
          <w:szCs w:val="30"/>
          <w:lang w:eastAsia="ru-RU"/>
        </w:rPr>
        <w:lastRenderedPageBreak/>
        <w:t>Российской Федерации и внесении изменений в отдельные законодательные акты Российской Федерации", поскольку возбужденные в отношении них уголовные дела были прекращены по такому нереабилитирующему основанию</w:t>
      </w:r>
      <w:proofErr w:type="gramEnd"/>
      <w:r w:rsidRPr="00D22B90">
        <w:rPr>
          <w:rFonts w:ascii="Times New Roman" w:eastAsia="Times New Roman" w:hAnsi="Times New Roman" w:cs="Times New Roman"/>
          <w:color w:val="000000"/>
          <w:sz w:val="30"/>
          <w:szCs w:val="30"/>
          <w:lang w:eastAsia="ru-RU"/>
        </w:rPr>
        <w:t>, как примирение сторон. При этом аргумент Е.В. Тарышкина о том, что к моменту его увольнения </w:t>
      </w:r>
      <w:hyperlink r:id="rId23" w:anchor="dst639" w:history="1">
        <w:r w:rsidRPr="00D22B90">
          <w:rPr>
            <w:rFonts w:ascii="Times New Roman" w:eastAsia="Times New Roman" w:hAnsi="Times New Roman" w:cs="Times New Roman"/>
            <w:color w:val="1A0DAB"/>
            <w:sz w:val="30"/>
            <w:szCs w:val="30"/>
            <w:u w:val="single"/>
            <w:lang w:eastAsia="ru-RU"/>
          </w:rPr>
          <w:t>статья 130</w:t>
        </w:r>
      </w:hyperlink>
      <w:r w:rsidRPr="00D22B90">
        <w:rPr>
          <w:rFonts w:ascii="Times New Roman" w:eastAsia="Times New Roman" w:hAnsi="Times New Roman" w:cs="Times New Roman"/>
          <w:color w:val="000000"/>
          <w:sz w:val="30"/>
          <w:szCs w:val="30"/>
          <w:lang w:eastAsia="ru-RU"/>
        </w:rPr>
        <w:t xml:space="preserve"> УК Российской Федерации утратила силу в связи с принятием Федерального закона от 7 декабря 2011 года N 420-ФЗ "О внесении изменений в Уголовный кодекс Российской Федерации и отдельные законодательные акты Российской Федерации", судами </w:t>
      </w:r>
      <w:proofErr w:type="gramStart"/>
      <w:r w:rsidRPr="00D22B90">
        <w:rPr>
          <w:rFonts w:ascii="Times New Roman" w:eastAsia="Times New Roman" w:hAnsi="Times New Roman" w:cs="Times New Roman"/>
          <w:color w:val="000000"/>
          <w:sz w:val="30"/>
          <w:szCs w:val="30"/>
          <w:lang w:eastAsia="ru-RU"/>
        </w:rPr>
        <w:t>был</w:t>
      </w:r>
      <w:proofErr w:type="gramEnd"/>
      <w:r w:rsidRPr="00D22B90">
        <w:rPr>
          <w:rFonts w:ascii="Times New Roman" w:eastAsia="Times New Roman" w:hAnsi="Times New Roman" w:cs="Times New Roman"/>
          <w:color w:val="000000"/>
          <w:sz w:val="30"/>
          <w:szCs w:val="30"/>
          <w:lang w:eastAsia="ru-RU"/>
        </w:rPr>
        <w:t xml:space="preserve"> отвергнут: суд апелляционной инстанции указал, что сам факт привлечения сотрудника органов внутренних дел к уголовной ответственности является безусловным препятствием для дальнейшего прохождения службы; суды не </w:t>
      </w:r>
      <w:proofErr w:type="gramStart"/>
      <w:r w:rsidRPr="00D22B90">
        <w:rPr>
          <w:rFonts w:ascii="Times New Roman" w:eastAsia="Times New Roman" w:hAnsi="Times New Roman" w:cs="Times New Roman"/>
          <w:color w:val="000000"/>
          <w:sz w:val="30"/>
          <w:szCs w:val="30"/>
          <w:lang w:eastAsia="ru-RU"/>
        </w:rPr>
        <w:t>нашли возможным применить</w:t>
      </w:r>
      <w:proofErr w:type="gramEnd"/>
      <w:r w:rsidRPr="00D22B90">
        <w:rPr>
          <w:rFonts w:ascii="Times New Roman" w:eastAsia="Times New Roman" w:hAnsi="Times New Roman" w:cs="Times New Roman"/>
          <w:color w:val="000000"/>
          <w:sz w:val="30"/>
          <w:szCs w:val="30"/>
          <w:lang w:eastAsia="ru-RU"/>
        </w:rPr>
        <w:t xml:space="preserve"> в деле Е.В. Тарышкина закон, устранивший уголовную ответственность за вмененное ему деяние.</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D22B90">
        <w:rPr>
          <w:rFonts w:ascii="Times New Roman" w:eastAsia="Times New Roman" w:hAnsi="Times New Roman" w:cs="Times New Roman"/>
          <w:color w:val="000000"/>
          <w:sz w:val="30"/>
          <w:szCs w:val="30"/>
          <w:lang w:eastAsia="ru-RU"/>
        </w:rPr>
        <w:t xml:space="preserve">1.2. </w:t>
      </w:r>
      <w:proofErr w:type="gramStart"/>
      <w:r w:rsidRPr="00D22B90">
        <w:rPr>
          <w:rFonts w:ascii="Times New Roman" w:eastAsia="Times New Roman" w:hAnsi="Times New Roman" w:cs="Times New Roman"/>
          <w:color w:val="000000"/>
          <w:sz w:val="30"/>
          <w:szCs w:val="30"/>
          <w:lang w:eastAsia="ru-RU"/>
        </w:rPr>
        <w:t>Как следует из </w:t>
      </w:r>
      <w:hyperlink r:id="rId24" w:anchor="dst100380" w:history="1">
        <w:r w:rsidRPr="00D22B90">
          <w:rPr>
            <w:rFonts w:ascii="Times New Roman" w:eastAsia="Times New Roman" w:hAnsi="Times New Roman" w:cs="Times New Roman"/>
            <w:color w:val="1A0DAB"/>
            <w:sz w:val="30"/>
            <w:szCs w:val="30"/>
            <w:u w:val="single"/>
            <w:lang w:eastAsia="ru-RU"/>
          </w:rPr>
          <w:t>статей 74</w:t>
        </w:r>
      </w:hyperlink>
      <w:r w:rsidRPr="00D22B90">
        <w:rPr>
          <w:rFonts w:ascii="Times New Roman" w:eastAsia="Times New Roman" w:hAnsi="Times New Roman" w:cs="Times New Roman"/>
          <w:color w:val="000000"/>
          <w:sz w:val="30"/>
          <w:szCs w:val="30"/>
          <w:lang w:eastAsia="ru-RU"/>
        </w:rPr>
        <w:t>, </w:t>
      </w:r>
      <w:hyperlink r:id="rId25" w:anchor="dst100498" w:history="1">
        <w:r w:rsidRPr="00D22B90">
          <w:rPr>
            <w:rFonts w:ascii="Times New Roman" w:eastAsia="Times New Roman" w:hAnsi="Times New Roman" w:cs="Times New Roman"/>
            <w:color w:val="1A0DAB"/>
            <w:sz w:val="30"/>
            <w:szCs w:val="30"/>
            <w:u w:val="single"/>
            <w:lang w:eastAsia="ru-RU"/>
          </w:rPr>
          <w:t>96</w:t>
        </w:r>
      </w:hyperlink>
      <w:r w:rsidRPr="00D22B90">
        <w:rPr>
          <w:rFonts w:ascii="Times New Roman" w:eastAsia="Times New Roman" w:hAnsi="Times New Roman" w:cs="Times New Roman"/>
          <w:color w:val="000000"/>
          <w:sz w:val="30"/>
          <w:szCs w:val="30"/>
          <w:lang w:eastAsia="ru-RU"/>
        </w:rPr>
        <w:t> и </w:t>
      </w:r>
      <w:hyperlink r:id="rId26" w:anchor="dst100501" w:history="1">
        <w:r w:rsidRPr="00D22B90">
          <w:rPr>
            <w:rFonts w:ascii="Times New Roman" w:eastAsia="Times New Roman" w:hAnsi="Times New Roman" w:cs="Times New Roman"/>
            <w:color w:val="1A0DAB"/>
            <w:sz w:val="30"/>
            <w:szCs w:val="30"/>
            <w:u w:val="single"/>
            <w:lang w:eastAsia="ru-RU"/>
          </w:rPr>
          <w:t>97</w:t>
        </w:r>
      </w:hyperlink>
      <w:r w:rsidRPr="00D22B90">
        <w:rPr>
          <w:rFonts w:ascii="Times New Roman" w:eastAsia="Times New Roman" w:hAnsi="Times New Roman" w:cs="Times New Roman"/>
          <w:color w:val="000000"/>
          <w:sz w:val="30"/>
          <w:szCs w:val="30"/>
          <w:lang w:eastAsia="ru-RU"/>
        </w:rPr>
        <w:t> Федерального конституционного закона "О Конституционном Суде Российской Федерации", Конституционный Суд Российской Федерации по жалобам на нарушение конституционных прав и свобод граждан проверяет конституционность закона, примененного в конкретном деле, рассмотрение которого завершено в суде, и принимает постановление только по предмету, указанному в жалобах, оценивая как буквальный смысл проверяемых законоположений, так и смысл, придаваемый</w:t>
      </w:r>
      <w:proofErr w:type="gramEnd"/>
      <w:r w:rsidRPr="00D22B90">
        <w:rPr>
          <w:rFonts w:ascii="Times New Roman" w:eastAsia="Times New Roman" w:hAnsi="Times New Roman" w:cs="Times New Roman"/>
          <w:color w:val="000000"/>
          <w:sz w:val="30"/>
          <w:szCs w:val="30"/>
          <w:lang w:eastAsia="ru-RU"/>
        </w:rPr>
        <w:t xml:space="preserve"> им официальным толкованием или сложившейся правоприменительной практикой, а также исходя из их места в системе правовых норм.</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D22B90">
        <w:rPr>
          <w:rFonts w:ascii="Times New Roman" w:eastAsia="Times New Roman" w:hAnsi="Times New Roman" w:cs="Times New Roman"/>
          <w:color w:val="000000"/>
          <w:sz w:val="30"/>
          <w:szCs w:val="30"/>
          <w:lang w:eastAsia="ru-RU"/>
        </w:rPr>
        <w:t>Нарушение </w:t>
      </w:r>
      <w:hyperlink r:id="rId27" w:history="1">
        <w:r w:rsidRPr="00D22B90">
          <w:rPr>
            <w:rFonts w:ascii="Times New Roman" w:eastAsia="Times New Roman" w:hAnsi="Times New Roman" w:cs="Times New Roman"/>
            <w:color w:val="1A0DAB"/>
            <w:sz w:val="30"/>
            <w:szCs w:val="30"/>
            <w:u w:val="single"/>
            <w:lang w:eastAsia="ru-RU"/>
          </w:rPr>
          <w:t>пунктом 7 части 3 статьи 82</w:t>
        </w:r>
      </w:hyperlink>
      <w:r w:rsidRPr="00D22B90">
        <w:rPr>
          <w:rFonts w:ascii="Times New Roman" w:eastAsia="Times New Roman" w:hAnsi="Times New Roman" w:cs="Times New Roman"/>
          <w:color w:val="000000"/>
          <w:sz w:val="30"/>
          <w:szCs w:val="30"/>
          <w:lang w:eastAsia="ru-RU"/>
        </w:rPr>
        <w:t>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своих конституционных прав, в том числе закрепленных </w:t>
      </w:r>
      <w:hyperlink r:id="rId28" w:anchor="dst100066" w:history="1">
        <w:r w:rsidRPr="00D22B90">
          <w:rPr>
            <w:rFonts w:ascii="Times New Roman" w:eastAsia="Times New Roman" w:hAnsi="Times New Roman" w:cs="Times New Roman"/>
            <w:color w:val="1A0DAB"/>
            <w:sz w:val="30"/>
            <w:szCs w:val="30"/>
            <w:u w:val="single"/>
            <w:lang w:eastAsia="ru-RU"/>
          </w:rPr>
          <w:t>статьями 15</w:t>
        </w:r>
      </w:hyperlink>
      <w:r w:rsidRPr="00D22B90">
        <w:rPr>
          <w:rFonts w:ascii="Times New Roman" w:eastAsia="Times New Roman" w:hAnsi="Times New Roman" w:cs="Times New Roman"/>
          <w:color w:val="000000"/>
          <w:sz w:val="30"/>
          <w:szCs w:val="30"/>
          <w:lang w:eastAsia="ru-RU"/>
        </w:rPr>
        <w:t>, 19 (</w:t>
      </w:r>
      <w:hyperlink r:id="rId29" w:anchor="dst100082" w:history="1">
        <w:r w:rsidRPr="00D22B90">
          <w:rPr>
            <w:rFonts w:ascii="Times New Roman" w:eastAsia="Times New Roman" w:hAnsi="Times New Roman" w:cs="Times New Roman"/>
            <w:color w:val="1A0DAB"/>
            <w:sz w:val="30"/>
            <w:szCs w:val="30"/>
            <w:u w:val="single"/>
            <w:lang w:eastAsia="ru-RU"/>
          </w:rPr>
          <w:t>части 1</w:t>
        </w:r>
      </w:hyperlink>
      <w:r w:rsidRPr="00D22B90">
        <w:rPr>
          <w:rFonts w:ascii="Times New Roman" w:eastAsia="Times New Roman" w:hAnsi="Times New Roman" w:cs="Times New Roman"/>
          <w:color w:val="000000"/>
          <w:sz w:val="30"/>
          <w:szCs w:val="30"/>
          <w:lang w:eastAsia="ru-RU"/>
        </w:rPr>
        <w:t> и </w:t>
      </w:r>
      <w:hyperlink r:id="rId30" w:anchor="dst100083" w:history="1">
        <w:r w:rsidRPr="00D22B90">
          <w:rPr>
            <w:rFonts w:ascii="Times New Roman" w:eastAsia="Times New Roman" w:hAnsi="Times New Roman" w:cs="Times New Roman"/>
            <w:color w:val="1A0DAB"/>
            <w:sz w:val="30"/>
            <w:szCs w:val="30"/>
            <w:u w:val="single"/>
            <w:lang w:eastAsia="ru-RU"/>
          </w:rPr>
          <w:t>2</w:t>
        </w:r>
      </w:hyperlink>
      <w:r w:rsidRPr="00D22B90">
        <w:rPr>
          <w:rFonts w:ascii="Times New Roman" w:eastAsia="Times New Roman" w:hAnsi="Times New Roman" w:cs="Times New Roman"/>
          <w:color w:val="000000"/>
          <w:sz w:val="30"/>
          <w:szCs w:val="30"/>
          <w:lang w:eastAsia="ru-RU"/>
        </w:rPr>
        <w:t>), 37 (</w:t>
      </w:r>
      <w:hyperlink r:id="rId31" w:anchor="dst100142" w:history="1">
        <w:r w:rsidRPr="00D22B90">
          <w:rPr>
            <w:rFonts w:ascii="Times New Roman" w:eastAsia="Times New Roman" w:hAnsi="Times New Roman" w:cs="Times New Roman"/>
            <w:color w:val="1A0DAB"/>
            <w:sz w:val="30"/>
            <w:szCs w:val="30"/>
            <w:u w:val="single"/>
            <w:lang w:eastAsia="ru-RU"/>
          </w:rPr>
          <w:t>части 1</w:t>
        </w:r>
      </w:hyperlink>
      <w:r w:rsidRPr="00D22B90">
        <w:rPr>
          <w:rFonts w:ascii="Times New Roman" w:eastAsia="Times New Roman" w:hAnsi="Times New Roman" w:cs="Times New Roman"/>
          <w:color w:val="000000"/>
          <w:sz w:val="30"/>
          <w:szCs w:val="30"/>
          <w:lang w:eastAsia="ru-RU"/>
        </w:rPr>
        <w:t> и </w:t>
      </w:r>
      <w:hyperlink r:id="rId32" w:anchor="dst100144" w:history="1">
        <w:r w:rsidRPr="00D22B90">
          <w:rPr>
            <w:rFonts w:ascii="Times New Roman" w:eastAsia="Times New Roman" w:hAnsi="Times New Roman" w:cs="Times New Roman"/>
            <w:color w:val="1A0DAB"/>
            <w:sz w:val="30"/>
            <w:szCs w:val="30"/>
            <w:u w:val="single"/>
            <w:lang w:eastAsia="ru-RU"/>
          </w:rPr>
          <w:t>3</w:t>
        </w:r>
      </w:hyperlink>
      <w:r w:rsidRPr="00D22B90">
        <w:rPr>
          <w:rFonts w:ascii="Times New Roman" w:eastAsia="Times New Roman" w:hAnsi="Times New Roman" w:cs="Times New Roman"/>
          <w:color w:val="000000"/>
          <w:sz w:val="30"/>
          <w:szCs w:val="30"/>
          <w:lang w:eastAsia="ru-RU"/>
        </w:rPr>
        <w:t>), 46 (</w:t>
      </w:r>
      <w:hyperlink r:id="rId33" w:anchor="dst100179" w:history="1">
        <w:r w:rsidRPr="00D22B90">
          <w:rPr>
            <w:rFonts w:ascii="Times New Roman" w:eastAsia="Times New Roman" w:hAnsi="Times New Roman" w:cs="Times New Roman"/>
            <w:color w:val="1A0DAB"/>
            <w:sz w:val="30"/>
            <w:szCs w:val="30"/>
            <w:u w:val="single"/>
            <w:lang w:eastAsia="ru-RU"/>
          </w:rPr>
          <w:t>части 1</w:t>
        </w:r>
      </w:hyperlink>
      <w:r w:rsidRPr="00D22B90">
        <w:rPr>
          <w:rFonts w:ascii="Times New Roman" w:eastAsia="Times New Roman" w:hAnsi="Times New Roman" w:cs="Times New Roman"/>
          <w:color w:val="000000"/>
          <w:sz w:val="30"/>
          <w:szCs w:val="30"/>
          <w:lang w:eastAsia="ru-RU"/>
        </w:rPr>
        <w:t> и </w:t>
      </w:r>
      <w:hyperlink r:id="rId34" w:anchor="dst100180" w:history="1">
        <w:r w:rsidRPr="00D22B90">
          <w:rPr>
            <w:rFonts w:ascii="Times New Roman" w:eastAsia="Times New Roman" w:hAnsi="Times New Roman" w:cs="Times New Roman"/>
            <w:color w:val="1A0DAB"/>
            <w:sz w:val="30"/>
            <w:szCs w:val="30"/>
            <w:u w:val="single"/>
            <w:lang w:eastAsia="ru-RU"/>
          </w:rPr>
          <w:t>2</w:t>
        </w:r>
      </w:hyperlink>
      <w:r w:rsidRPr="00D22B90">
        <w:rPr>
          <w:rFonts w:ascii="Times New Roman" w:eastAsia="Times New Roman" w:hAnsi="Times New Roman" w:cs="Times New Roman"/>
          <w:color w:val="000000"/>
          <w:sz w:val="30"/>
          <w:szCs w:val="30"/>
          <w:lang w:eastAsia="ru-RU"/>
        </w:rPr>
        <w:t>), </w:t>
      </w:r>
      <w:hyperlink r:id="rId35" w:anchor="dst100203" w:history="1">
        <w:r w:rsidRPr="00D22B90">
          <w:rPr>
            <w:rFonts w:ascii="Times New Roman" w:eastAsia="Times New Roman" w:hAnsi="Times New Roman" w:cs="Times New Roman"/>
            <w:color w:val="1A0DAB"/>
            <w:sz w:val="30"/>
            <w:szCs w:val="30"/>
            <w:u w:val="single"/>
            <w:lang w:eastAsia="ru-RU"/>
          </w:rPr>
          <w:t>54</w:t>
        </w:r>
      </w:hyperlink>
      <w:r w:rsidRPr="00D22B90">
        <w:rPr>
          <w:rFonts w:ascii="Times New Roman" w:eastAsia="Times New Roman" w:hAnsi="Times New Roman" w:cs="Times New Roman"/>
          <w:color w:val="000000"/>
          <w:sz w:val="30"/>
          <w:szCs w:val="30"/>
          <w:lang w:eastAsia="ru-RU"/>
        </w:rPr>
        <w:t> и 55 (</w:t>
      </w:r>
      <w:hyperlink r:id="rId36" w:anchor="dst100208" w:history="1">
        <w:r w:rsidRPr="00D22B90">
          <w:rPr>
            <w:rFonts w:ascii="Times New Roman" w:eastAsia="Times New Roman" w:hAnsi="Times New Roman" w:cs="Times New Roman"/>
            <w:color w:val="1A0DAB"/>
            <w:sz w:val="30"/>
            <w:szCs w:val="30"/>
            <w:u w:val="single"/>
            <w:lang w:eastAsia="ru-RU"/>
          </w:rPr>
          <w:t>части 2</w:t>
        </w:r>
      </w:hyperlink>
      <w:r w:rsidRPr="00D22B90">
        <w:rPr>
          <w:rFonts w:ascii="Times New Roman" w:eastAsia="Times New Roman" w:hAnsi="Times New Roman" w:cs="Times New Roman"/>
          <w:color w:val="000000"/>
          <w:sz w:val="30"/>
          <w:szCs w:val="30"/>
          <w:lang w:eastAsia="ru-RU"/>
        </w:rPr>
        <w:t> и </w:t>
      </w:r>
      <w:hyperlink r:id="rId37" w:anchor="dst100209" w:history="1">
        <w:r w:rsidRPr="00D22B90">
          <w:rPr>
            <w:rFonts w:ascii="Times New Roman" w:eastAsia="Times New Roman" w:hAnsi="Times New Roman" w:cs="Times New Roman"/>
            <w:color w:val="1A0DAB"/>
            <w:sz w:val="30"/>
            <w:szCs w:val="30"/>
            <w:u w:val="single"/>
            <w:lang w:eastAsia="ru-RU"/>
          </w:rPr>
          <w:t>3</w:t>
        </w:r>
      </w:hyperlink>
      <w:r w:rsidRPr="00D22B90">
        <w:rPr>
          <w:rFonts w:ascii="Times New Roman" w:eastAsia="Times New Roman" w:hAnsi="Times New Roman" w:cs="Times New Roman"/>
          <w:color w:val="000000"/>
          <w:sz w:val="30"/>
          <w:szCs w:val="30"/>
          <w:lang w:eastAsia="ru-RU"/>
        </w:rPr>
        <w:t>) Конституции Российской Федерации</w:t>
      </w:r>
      <w:proofErr w:type="gramEnd"/>
      <w:r w:rsidRPr="00D22B90">
        <w:rPr>
          <w:rFonts w:ascii="Times New Roman" w:eastAsia="Times New Roman" w:hAnsi="Times New Roman" w:cs="Times New Roman"/>
          <w:color w:val="000000"/>
          <w:sz w:val="30"/>
          <w:szCs w:val="30"/>
          <w:lang w:eastAsia="ru-RU"/>
        </w:rPr>
        <w:t xml:space="preserve">, заявители усматривают в том, что содержащееся в нем законоположение служит основанием для увольнения со службы в органах внутренних дел лиц, в отношении которых уголовные дела частного обвинения были прекращены в связи с примирением сторон до вступления данного законоположения в силу; </w:t>
      </w:r>
      <w:proofErr w:type="gramStart"/>
      <w:r w:rsidRPr="00D22B90">
        <w:rPr>
          <w:rFonts w:ascii="Times New Roman" w:eastAsia="Times New Roman" w:hAnsi="Times New Roman" w:cs="Times New Roman"/>
          <w:color w:val="000000"/>
          <w:sz w:val="30"/>
          <w:szCs w:val="30"/>
          <w:lang w:eastAsia="ru-RU"/>
        </w:rPr>
        <w:t xml:space="preserve">вводя безусловный и бессрочный запрет на прохождение службы в органах внутренних дел для таких лиц и не предусматривая при этом необходимость учета вида и степени тяжести инкриминировавшегося лицу преступления, формы вины, срока, прошедшего с момента </w:t>
      </w:r>
      <w:r w:rsidRPr="00D22B90">
        <w:rPr>
          <w:rFonts w:ascii="Times New Roman" w:eastAsia="Times New Roman" w:hAnsi="Times New Roman" w:cs="Times New Roman"/>
          <w:color w:val="000000"/>
          <w:sz w:val="30"/>
          <w:szCs w:val="30"/>
          <w:lang w:eastAsia="ru-RU"/>
        </w:rPr>
        <w:lastRenderedPageBreak/>
        <w:t>прекращения уголовного преследования, обстоятельств, характеризующих личность, поведение лица после прекращения его уголовного преследования, в том числе отношение к исполнению служебных обязанностей, это законоположение несоразмерно ограничивает</w:t>
      </w:r>
      <w:proofErr w:type="gramEnd"/>
      <w:r w:rsidRPr="00D22B90">
        <w:rPr>
          <w:rFonts w:ascii="Times New Roman" w:eastAsia="Times New Roman" w:hAnsi="Times New Roman" w:cs="Times New Roman"/>
          <w:color w:val="000000"/>
          <w:sz w:val="30"/>
          <w:szCs w:val="30"/>
          <w:lang w:eastAsia="ru-RU"/>
        </w:rPr>
        <w:t xml:space="preserve"> право указанных лиц на свободное распоряжение своими способностями к труду, получение установленных законом социальных гарантий и нарушает баланс конституционно значимых ценностей. Гражданин Е.В. Тарышкин, кроме того, указывает, что оспариваемое законоположение по смыслу, придаваемому ему правоприменительной практикой, допускает увольнение со службы сотрудника органов внутренних дел в связи с привлечением его к ответственности за совершение деяния, декриминализованного к моменту увольнения новым уголовным законом.</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D22B90">
        <w:rPr>
          <w:rFonts w:ascii="Times New Roman" w:eastAsia="Times New Roman" w:hAnsi="Times New Roman" w:cs="Times New Roman"/>
          <w:color w:val="000000"/>
          <w:sz w:val="30"/>
          <w:szCs w:val="30"/>
          <w:lang w:eastAsia="ru-RU"/>
        </w:rPr>
        <w:t>Таким образом, </w:t>
      </w:r>
      <w:hyperlink r:id="rId38" w:history="1">
        <w:r w:rsidRPr="00D22B90">
          <w:rPr>
            <w:rFonts w:ascii="Times New Roman" w:eastAsia="Times New Roman" w:hAnsi="Times New Roman" w:cs="Times New Roman"/>
            <w:color w:val="1A0DAB"/>
            <w:sz w:val="30"/>
            <w:szCs w:val="30"/>
            <w:u w:val="single"/>
            <w:lang w:eastAsia="ru-RU"/>
          </w:rPr>
          <w:t>пункт 7 части 3 статьи 82</w:t>
        </w:r>
      </w:hyperlink>
      <w:r w:rsidRPr="00D22B90">
        <w:rPr>
          <w:rFonts w:ascii="Times New Roman" w:eastAsia="Times New Roman" w:hAnsi="Times New Roman" w:cs="Times New Roman"/>
          <w:color w:val="000000"/>
          <w:sz w:val="30"/>
          <w:szCs w:val="30"/>
          <w:lang w:eastAsia="ru-RU"/>
        </w:rPr>
        <w:t>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является предметом рассмотрения Конституционного Суда Российской Федерации по настоящему делу в той мере, в какой он служит основанием расторжения контракта с сотрудником органов внутренних дел о прохождении службы в органах внутренних дел и</w:t>
      </w:r>
      <w:proofErr w:type="gramEnd"/>
      <w:r w:rsidRPr="00D22B90">
        <w:rPr>
          <w:rFonts w:ascii="Times New Roman" w:eastAsia="Times New Roman" w:hAnsi="Times New Roman" w:cs="Times New Roman"/>
          <w:color w:val="000000"/>
          <w:sz w:val="30"/>
          <w:szCs w:val="30"/>
          <w:lang w:eastAsia="ru-RU"/>
        </w:rPr>
        <w:t xml:space="preserve"> увольнения его со службы в случаях, если в отношении него уголовное преследование по делу частного обвинения прекращено в связи с примирением сторон до вступления данного </w:t>
      </w:r>
      <w:hyperlink r:id="rId39" w:history="1">
        <w:r w:rsidRPr="00D22B90">
          <w:rPr>
            <w:rFonts w:ascii="Times New Roman" w:eastAsia="Times New Roman" w:hAnsi="Times New Roman" w:cs="Times New Roman"/>
            <w:color w:val="1A0DAB"/>
            <w:sz w:val="30"/>
            <w:szCs w:val="30"/>
            <w:u w:val="single"/>
            <w:lang w:eastAsia="ru-RU"/>
          </w:rPr>
          <w:t>пункта</w:t>
        </w:r>
      </w:hyperlink>
      <w:r w:rsidRPr="00D22B90">
        <w:rPr>
          <w:rFonts w:ascii="Times New Roman" w:eastAsia="Times New Roman" w:hAnsi="Times New Roman" w:cs="Times New Roman"/>
          <w:color w:val="000000"/>
          <w:sz w:val="30"/>
          <w:szCs w:val="30"/>
          <w:lang w:eastAsia="ru-RU"/>
        </w:rPr>
        <w:t xml:space="preserve"> в силу, в том </w:t>
      </w:r>
      <w:proofErr w:type="gramStart"/>
      <w:r w:rsidRPr="00D22B90">
        <w:rPr>
          <w:rFonts w:ascii="Times New Roman" w:eastAsia="Times New Roman" w:hAnsi="Times New Roman" w:cs="Times New Roman"/>
          <w:color w:val="000000"/>
          <w:sz w:val="30"/>
          <w:szCs w:val="30"/>
          <w:lang w:eastAsia="ru-RU"/>
        </w:rPr>
        <w:t>числе</w:t>
      </w:r>
      <w:proofErr w:type="gramEnd"/>
      <w:r w:rsidRPr="00D22B90">
        <w:rPr>
          <w:rFonts w:ascii="Times New Roman" w:eastAsia="Times New Roman" w:hAnsi="Times New Roman" w:cs="Times New Roman"/>
          <w:color w:val="000000"/>
          <w:sz w:val="30"/>
          <w:szCs w:val="30"/>
          <w:lang w:eastAsia="ru-RU"/>
        </w:rPr>
        <w:t xml:space="preserve"> когда инкриминируемое сотруднику органов внутренних дел деяние к моменту увольнения декриминализовано.</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D22B90">
        <w:rPr>
          <w:rFonts w:ascii="Times New Roman" w:eastAsia="Times New Roman" w:hAnsi="Times New Roman" w:cs="Times New Roman"/>
          <w:color w:val="000000"/>
          <w:sz w:val="30"/>
          <w:szCs w:val="30"/>
          <w:lang w:eastAsia="ru-RU"/>
        </w:rPr>
        <w:t>2. Согласно </w:t>
      </w:r>
      <w:hyperlink r:id="rId40" w:history="1">
        <w:r w:rsidRPr="00D22B90">
          <w:rPr>
            <w:rFonts w:ascii="Times New Roman" w:eastAsia="Times New Roman" w:hAnsi="Times New Roman" w:cs="Times New Roman"/>
            <w:color w:val="1A0DAB"/>
            <w:sz w:val="30"/>
            <w:szCs w:val="30"/>
            <w:u w:val="single"/>
            <w:lang w:eastAsia="ru-RU"/>
          </w:rPr>
          <w:t>Конституции</w:t>
        </w:r>
      </w:hyperlink>
      <w:r w:rsidRPr="00D22B90">
        <w:rPr>
          <w:rFonts w:ascii="Times New Roman" w:eastAsia="Times New Roman" w:hAnsi="Times New Roman" w:cs="Times New Roman"/>
          <w:color w:val="000000"/>
          <w:sz w:val="30"/>
          <w:szCs w:val="30"/>
          <w:lang w:eastAsia="ru-RU"/>
        </w:rPr>
        <w:t> Российской Федерации труд свободен; каждый имеет право свободно распоряжаться своими способностями к труду, выбирать род деятельности и профессию </w:t>
      </w:r>
      <w:hyperlink r:id="rId41" w:anchor="dst100142" w:history="1">
        <w:r w:rsidRPr="00D22B90">
          <w:rPr>
            <w:rFonts w:ascii="Times New Roman" w:eastAsia="Times New Roman" w:hAnsi="Times New Roman" w:cs="Times New Roman"/>
            <w:color w:val="1A0DAB"/>
            <w:sz w:val="30"/>
            <w:szCs w:val="30"/>
            <w:u w:val="single"/>
            <w:lang w:eastAsia="ru-RU"/>
          </w:rPr>
          <w:t>(статья 37, часть 1)</w:t>
        </w:r>
      </w:hyperlink>
      <w:r w:rsidRPr="00D22B90">
        <w:rPr>
          <w:rFonts w:ascii="Times New Roman" w:eastAsia="Times New Roman" w:hAnsi="Times New Roman" w:cs="Times New Roman"/>
          <w:color w:val="000000"/>
          <w:sz w:val="30"/>
          <w:szCs w:val="30"/>
          <w:lang w:eastAsia="ru-RU"/>
        </w:rPr>
        <w:t>; граждане Российской Федерации имеют равный доступ к государственной службе </w:t>
      </w:r>
      <w:hyperlink r:id="rId42" w:anchor="dst100125" w:history="1">
        <w:r w:rsidRPr="00D22B90">
          <w:rPr>
            <w:rFonts w:ascii="Times New Roman" w:eastAsia="Times New Roman" w:hAnsi="Times New Roman" w:cs="Times New Roman"/>
            <w:color w:val="1A0DAB"/>
            <w:sz w:val="30"/>
            <w:szCs w:val="30"/>
            <w:u w:val="single"/>
            <w:lang w:eastAsia="ru-RU"/>
          </w:rPr>
          <w:t>(статья 32, часть 4)</w:t>
        </w:r>
      </w:hyperlink>
      <w:r w:rsidRPr="00D22B90">
        <w:rPr>
          <w:rFonts w:ascii="Times New Roman" w:eastAsia="Times New Roman" w:hAnsi="Times New Roman" w:cs="Times New Roman"/>
          <w:color w:val="000000"/>
          <w:sz w:val="30"/>
          <w:szCs w:val="30"/>
          <w:lang w:eastAsia="ru-RU"/>
        </w:rPr>
        <w:t>.</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D22B90">
        <w:rPr>
          <w:rFonts w:ascii="Times New Roman" w:eastAsia="Times New Roman" w:hAnsi="Times New Roman" w:cs="Times New Roman"/>
          <w:color w:val="000000"/>
          <w:sz w:val="30"/>
          <w:szCs w:val="30"/>
          <w:lang w:eastAsia="ru-RU"/>
        </w:rPr>
        <w:t>В силу приведенных конституционных положений во взаимосвязи с конкретизирующими их положениями федерального законодательства о государственной службе в Российской Федерации служба в органах внутренних дел, в том числе в полиции, заключая контракт о прохождении которой гражданин реализует право на свободное распоряжение своими способностями к труду и на выбор рода деятельности, представляет собой вид правоохранительной службы - профессиональную служебную деятельность граждан на должностях</w:t>
      </w:r>
      <w:proofErr w:type="gramEnd"/>
      <w:r w:rsidRPr="00D22B90">
        <w:rPr>
          <w:rFonts w:ascii="Times New Roman" w:eastAsia="Times New Roman" w:hAnsi="Times New Roman" w:cs="Times New Roman"/>
          <w:color w:val="000000"/>
          <w:sz w:val="30"/>
          <w:szCs w:val="30"/>
          <w:lang w:eastAsia="ru-RU"/>
        </w:rPr>
        <w:t xml:space="preserve"> </w:t>
      </w:r>
      <w:r w:rsidRPr="00D22B90">
        <w:rPr>
          <w:rFonts w:ascii="Times New Roman" w:eastAsia="Times New Roman" w:hAnsi="Times New Roman" w:cs="Times New Roman"/>
          <w:color w:val="000000"/>
          <w:sz w:val="30"/>
          <w:szCs w:val="30"/>
          <w:lang w:eastAsia="ru-RU"/>
        </w:rPr>
        <w:lastRenderedPageBreak/>
        <w:t>правоохранительной службы в государственных органах, службах и учреждениях, осуществляющих функции по обеспечению безопасности, законности и правопорядка, по борьбе с преступностью, по защите прав и свобод человека и гражданина.</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D22B90">
        <w:rPr>
          <w:rFonts w:ascii="Times New Roman" w:eastAsia="Times New Roman" w:hAnsi="Times New Roman" w:cs="Times New Roman"/>
          <w:color w:val="000000"/>
          <w:sz w:val="30"/>
          <w:szCs w:val="30"/>
          <w:lang w:eastAsia="ru-RU"/>
        </w:rPr>
        <w:t>Указанная деятельность осуществляется в публичных интересах, а лица, которые проходят службу в органах внутренних дел, выполняют конституционно значимые функции, чем обусловливается их специальный правовой статус (совокупность прав и свобод, гарантируемых государством, а также обязанностей и ответственности), содержание и характер обязанностей государства по отношению к ним и их обязанности по отношению к государству (постановления Конституционного Суда Российской Федерации от 26 декабря</w:t>
      </w:r>
      <w:proofErr w:type="gramEnd"/>
      <w:r w:rsidRPr="00D22B90">
        <w:rPr>
          <w:rFonts w:ascii="Times New Roman" w:eastAsia="Times New Roman" w:hAnsi="Times New Roman" w:cs="Times New Roman"/>
          <w:color w:val="000000"/>
          <w:sz w:val="30"/>
          <w:szCs w:val="30"/>
          <w:lang w:eastAsia="ru-RU"/>
        </w:rPr>
        <w:t xml:space="preserve"> </w:t>
      </w:r>
      <w:proofErr w:type="gramStart"/>
      <w:r w:rsidRPr="00D22B90">
        <w:rPr>
          <w:rFonts w:ascii="Times New Roman" w:eastAsia="Times New Roman" w:hAnsi="Times New Roman" w:cs="Times New Roman"/>
          <w:color w:val="000000"/>
          <w:sz w:val="30"/>
          <w:szCs w:val="30"/>
          <w:lang w:eastAsia="ru-RU"/>
        </w:rPr>
        <w:t>2002 года </w:t>
      </w:r>
      <w:hyperlink r:id="rId43" w:history="1">
        <w:r w:rsidRPr="00D22B90">
          <w:rPr>
            <w:rFonts w:ascii="Times New Roman" w:eastAsia="Times New Roman" w:hAnsi="Times New Roman" w:cs="Times New Roman"/>
            <w:color w:val="1A0DAB"/>
            <w:sz w:val="30"/>
            <w:szCs w:val="30"/>
            <w:u w:val="single"/>
            <w:lang w:eastAsia="ru-RU"/>
          </w:rPr>
          <w:t>N 17-П</w:t>
        </w:r>
      </w:hyperlink>
      <w:r w:rsidRPr="00D22B90">
        <w:rPr>
          <w:rFonts w:ascii="Times New Roman" w:eastAsia="Times New Roman" w:hAnsi="Times New Roman" w:cs="Times New Roman"/>
          <w:color w:val="000000"/>
          <w:sz w:val="30"/>
          <w:szCs w:val="30"/>
          <w:lang w:eastAsia="ru-RU"/>
        </w:rPr>
        <w:t>, от 23 апреля 2004 года </w:t>
      </w:r>
      <w:hyperlink r:id="rId44" w:history="1">
        <w:r w:rsidRPr="00D22B90">
          <w:rPr>
            <w:rFonts w:ascii="Times New Roman" w:eastAsia="Times New Roman" w:hAnsi="Times New Roman" w:cs="Times New Roman"/>
            <w:color w:val="1A0DAB"/>
            <w:sz w:val="30"/>
            <w:szCs w:val="30"/>
            <w:u w:val="single"/>
            <w:lang w:eastAsia="ru-RU"/>
          </w:rPr>
          <w:t>N 9-П</w:t>
        </w:r>
      </w:hyperlink>
      <w:r w:rsidRPr="00D22B90">
        <w:rPr>
          <w:rFonts w:ascii="Times New Roman" w:eastAsia="Times New Roman" w:hAnsi="Times New Roman" w:cs="Times New Roman"/>
          <w:color w:val="000000"/>
          <w:sz w:val="30"/>
          <w:szCs w:val="30"/>
          <w:lang w:eastAsia="ru-RU"/>
        </w:rPr>
        <w:t> и от 15 июля 2009 года </w:t>
      </w:r>
      <w:hyperlink r:id="rId45" w:history="1">
        <w:r w:rsidRPr="00D22B90">
          <w:rPr>
            <w:rFonts w:ascii="Times New Roman" w:eastAsia="Times New Roman" w:hAnsi="Times New Roman" w:cs="Times New Roman"/>
            <w:color w:val="1A0DAB"/>
            <w:sz w:val="30"/>
            <w:szCs w:val="30"/>
            <w:u w:val="single"/>
            <w:lang w:eastAsia="ru-RU"/>
          </w:rPr>
          <w:t>N 13-П</w:t>
        </w:r>
      </w:hyperlink>
      <w:r w:rsidRPr="00D22B90">
        <w:rPr>
          <w:rFonts w:ascii="Times New Roman" w:eastAsia="Times New Roman" w:hAnsi="Times New Roman" w:cs="Times New Roman"/>
          <w:color w:val="000000"/>
          <w:sz w:val="30"/>
          <w:szCs w:val="30"/>
          <w:lang w:eastAsia="ru-RU"/>
        </w:rPr>
        <w:t>).</w:t>
      </w:r>
      <w:proofErr w:type="gramEnd"/>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D22B90">
        <w:rPr>
          <w:rFonts w:ascii="Times New Roman" w:eastAsia="Times New Roman" w:hAnsi="Times New Roman" w:cs="Times New Roman"/>
          <w:color w:val="000000"/>
          <w:sz w:val="30"/>
          <w:szCs w:val="30"/>
          <w:lang w:eastAsia="ru-RU"/>
        </w:rPr>
        <w:t>Законодатель, определяя правовой статус сотрудников, проходящих службу в органах внутренних дел, вправе устанавливать для этой категории граждан особые требования, в том числе к их личным и деловым качествам, и особые обязанности, обусловленные задачами, принципами организации и функционирования органов внутренних дел, а также специфическим характером деятельности указанных лиц (постановления Конституционного Суда Российской Федерации от 6 июня 1995 года </w:t>
      </w:r>
      <w:hyperlink r:id="rId46" w:history="1">
        <w:r w:rsidRPr="00D22B90">
          <w:rPr>
            <w:rFonts w:ascii="Times New Roman" w:eastAsia="Times New Roman" w:hAnsi="Times New Roman" w:cs="Times New Roman"/>
            <w:color w:val="1A0DAB"/>
            <w:sz w:val="30"/>
            <w:szCs w:val="30"/>
            <w:u w:val="single"/>
            <w:lang w:eastAsia="ru-RU"/>
          </w:rPr>
          <w:t>N 7-П</w:t>
        </w:r>
      </w:hyperlink>
      <w:r w:rsidRPr="00D22B90">
        <w:rPr>
          <w:rFonts w:ascii="Times New Roman" w:eastAsia="Times New Roman" w:hAnsi="Times New Roman" w:cs="Times New Roman"/>
          <w:color w:val="000000"/>
          <w:sz w:val="30"/>
          <w:szCs w:val="30"/>
          <w:lang w:eastAsia="ru-RU"/>
        </w:rPr>
        <w:t> и</w:t>
      </w:r>
      <w:proofErr w:type="gramEnd"/>
      <w:r w:rsidRPr="00D22B90">
        <w:rPr>
          <w:rFonts w:ascii="Times New Roman" w:eastAsia="Times New Roman" w:hAnsi="Times New Roman" w:cs="Times New Roman"/>
          <w:color w:val="000000"/>
          <w:sz w:val="30"/>
          <w:szCs w:val="30"/>
          <w:lang w:eastAsia="ru-RU"/>
        </w:rPr>
        <w:t xml:space="preserve"> от 18 марта 2004 года </w:t>
      </w:r>
      <w:hyperlink r:id="rId47" w:history="1">
        <w:r w:rsidRPr="00D22B90">
          <w:rPr>
            <w:rFonts w:ascii="Times New Roman" w:eastAsia="Times New Roman" w:hAnsi="Times New Roman" w:cs="Times New Roman"/>
            <w:color w:val="1A0DAB"/>
            <w:sz w:val="30"/>
            <w:szCs w:val="30"/>
            <w:u w:val="single"/>
            <w:lang w:eastAsia="ru-RU"/>
          </w:rPr>
          <w:t>N 6-П</w:t>
        </w:r>
      </w:hyperlink>
      <w:r w:rsidRPr="00D22B90">
        <w:rPr>
          <w:rFonts w:ascii="Times New Roman" w:eastAsia="Times New Roman" w:hAnsi="Times New Roman" w:cs="Times New Roman"/>
          <w:color w:val="000000"/>
          <w:sz w:val="30"/>
          <w:szCs w:val="30"/>
          <w:lang w:eastAsia="ru-RU"/>
        </w:rPr>
        <w:t>; определения Конституционного Суда Российской Федерации от 21 декабря 2004 года </w:t>
      </w:r>
      <w:hyperlink r:id="rId48" w:history="1">
        <w:r w:rsidRPr="00D22B90">
          <w:rPr>
            <w:rFonts w:ascii="Times New Roman" w:eastAsia="Times New Roman" w:hAnsi="Times New Roman" w:cs="Times New Roman"/>
            <w:color w:val="1A0DAB"/>
            <w:sz w:val="30"/>
            <w:szCs w:val="30"/>
            <w:u w:val="single"/>
            <w:lang w:eastAsia="ru-RU"/>
          </w:rPr>
          <w:t>N 460-О</w:t>
        </w:r>
      </w:hyperlink>
      <w:r w:rsidRPr="00D22B90">
        <w:rPr>
          <w:rFonts w:ascii="Times New Roman" w:eastAsia="Times New Roman" w:hAnsi="Times New Roman" w:cs="Times New Roman"/>
          <w:color w:val="000000"/>
          <w:sz w:val="30"/>
          <w:szCs w:val="30"/>
          <w:lang w:eastAsia="ru-RU"/>
        </w:rPr>
        <w:t>, от 16 апреля 2009 года </w:t>
      </w:r>
      <w:hyperlink r:id="rId49" w:history="1">
        <w:r w:rsidRPr="00D22B90">
          <w:rPr>
            <w:rFonts w:ascii="Times New Roman" w:eastAsia="Times New Roman" w:hAnsi="Times New Roman" w:cs="Times New Roman"/>
            <w:color w:val="1A0DAB"/>
            <w:sz w:val="30"/>
            <w:szCs w:val="30"/>
            <w:u w:val="single"/>
            <w:lang w:eastAsia="ru-RU"/>
          </w:rPr>
          <w:t>N 566-О-О</w:t>
        </w:r>
      </w:hyperlink>
      <w:r w:rsidRPr="00D22B90">
        <w:rPr>
          <w:rFonts w:ascii="Times New Roman" w:eastAsia="Times New Roman" w:hAnsi="Times New Roman" w:cs="Times New Roman"/>
          <w:color w:val="000000"/>
          <w:sz w:val="30"/>
          <w:szCs w:val="30"/>
          <w:lang w:eastAsia="ru-RU"/>
        </w:rPr>
        <w:t> и от 25 ноября 2010 года </w:t>
      </w:r>
      <w:hyperlink r:id="rId50" w:history="1">
        <w:r w:rsidRPr="00D22B90">
          <w:rPr>
            <w:rFonts w:ascii="Times New Roman" w:eastAsia="Times New Roman" w:hAnsi="Times New Roman" w:cs="Times New Roman"/>
            <w:color w:val="1A0DAB"/>
            <w:sz w:val="30"/>
            <w:szCs w:val="30"/>
            <w:u w:val="single"/>
            <w:lang w:eastAsia="ru-RU"/>
          </w:rPr>
          <w:t>N 1547-О-О</w:t>
        </w:r>
      </w:hyperlink>
      <w:r w:rsidRPr="00D22B90">
        <w:rPr>
          <w:rFonts w:ascii="Times New Roman" w:eastAsia="Times New Roman" w:hAnsi="Times New Roman" w:cs="Times New Roman"/>
          <w:color w:val="000000"/>
          <w:sz w:val="30"/>
          <w:szCs w:val="30"/>
          <w:lang w:eastAsia="ru-RU"/>
        </w:rPr>
        <w:t>).</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D22B90">
        <w:rPr>
          <w:rFonts w:ascii="Times New Roman" w:eastAsia="Times New Roman" w:hAnsi="Times New Roman" w:cs="Times New Roman"/>
          <w:color w:val="000000"/>
          <w:sz w:val="30"/>
          <w:szCs w:val="30"/>
          <w:lang w:eastAsia="ru-RU"/>
        </w:rPr>
        <w:t>Граждане, добровольно избирая такого рода деятельность, в свою очередь, соглашаются с ограничениями, которые обусловливаются приобретаемым ими правовым статусом, а потому установление особых правил прохождения государственной службы, включая правоохранительную службу, и требований к избравшим ее лицам само по себе не может рассматриваться как нарушение закрепленных </w:t>
      </w:r>
      <w:hyperlink r:id="rId51" w:anchor="dst100125" w:history="1">
        <w:r w:rsidRPr="00D22B90">
          <w:rPr>
            <w:rFonts w:ascii="Times New Roman" w:eastAsia="Times New Roman" w:hAnsi="Times New Roman" w:cs="Times New Roman"/>
            <w:color w:val="1A0DAB"/>
            <w:sz w:val="30"/>
            <w:szCs w:val="30"/>
            <w:u w:val="single"/>
            <w:lang w:eastAsia="ru-RU"/>
          </w:rPr>
          <w:t>статьями 32 (часть 4)</w:t>
        </w:r>
      </w:hyperlink>
      <w:r w:rsidRPr="00D22B90">
        <w:rPr>
          <w:rFonts w:ascii="Times New Roman" w:eastAsia="Times New Roman" w:hAnsi="Times New Roman" w:cs="Times New Roman"/>
          <w:color w:val="000000"/>
          <w:sz w:val="30"/>
          <w:szCs w:val="30"/>
          <w:lang w:eastAsia="ru-RU"/>
        </w:rPr>
        <w:t> и </w:t>
      </w:r>
      <w:hyperlink r:id="rId52" w:anchor="dst100142" w:history="1">
        <w:r w:rsidRPr="00D22B90">
          <w:rPr>
            <w:rFonts w:ascii="Times New Roman" w:eastAsia="Times New Roman" w:hAnsi="Times New Roman" w:cs="Times New Roman"/>
            <w:color w:val="1A0DAB"/>
            <w:sz w:val="30"/>
            <w:szCs w:val="30"/>
            <w:u w:val="single"/>
            <w:lang w:eastAsia="ru-RU"/>
          </w:rPr>
          <w:t>37 (часть 1)</w:t>
        </w:r>
      </w:hyperlink>
      <w:r w:rsidRPr="00D22B90">
        <w:rPr>
          <w:rFonts w:ascii="Times New Roman" w:eastAsia="Times New Roman" w:hAnsi="Times New Roman" w:cs="Times New Roman"/>
          <w:color w:val="000000"/>
          <w:sz w:val="30"/>
          <w:szCs w:val="30"/>
          <w:lang w:eastAsia="ru-RU"/>
        </w:rPr>
        <w:t> Конституции Российской Федерации права на равный доступ к</w:t>
      </w:r>
      <w:proofErr w:type="gramEnd"/>
      <w:r w:rsidRPr="00D22B90">
        <w:rPr>
          <w:rFonts w:ascii="Times New Roman" w:eastAsia="Times New Roman" w:hAnsi="Times New Roman" w:cs="Times New Roman"/>
          <w:color w:val="000000"/>
          <w:sz w:val="30"/>
          <w:szCs w:val="30"/>
          <w:lang w:eastAsia="ru-RU"/>
        </w:rPr>
        <w:t xml:space="preserve"> государственной службе и права свободно распоряжаться своими способностями к труду, выбирать род деятельности и профессию. </w:t>
      </w:r>
      <w:proofErr w:type="gramStart"/>
      <w:r w:rsidRPr="00D22B90">
        <w:rPr>
          <w:rFonts w:ascii="Times New Roman" w:eastAsia="Times New Roman" w:hAnsi="Times New Roman" w:cs="Times New Roman"/>
          <w:color w:val="000000"/>
          <w:sz w:val="30"/>
          <w:szCs w:val="30"/>
          <w:lang w:eastAsia="ru-RU"/>
        </w:rPr>
        <w:t>Это, как указал Конституционный Суд Российской Федерации, находится в полном соответствии со </w:t>
      </w:r>
      <w:hyperlink r:id="rId53" w:anchor="dst100209" w:history="1">
        <w:r w:rsidRPr="00D22B90">
          <w:rPr>
            <w:rFonts w:ascii="Times New Roman" w:eastAsia="Times New Roman" w:hAnsi="Times New Roman" w:cs="Times New Roman"/>
            <w:color w:val="1A0DAB"/>
            <w:sz w:val="30"/>
            <w:szCs w:val="30"/>
            <w:u w:val="single"/>
            <w:lang w:eastAsia="ru-RU"/>
          </w:rPr>
          <w:t>статьей 55 (часть 3)</w:t>
        </w:r>
      </w:hyperlink>
      <w:r w:rsidRPr="00D22B90">
        <w:rPr>
          <w:rFonts w:ascii="Times New Roman" w:eastAsia="Times New Roman" w:hAnsi="Times New Roman" w:cs="Times New Roman"/>
          <w:color w:val="000000"/>
          <w:sz w:val="30"/>
          <w:szCs w:val="30"/>
          <w:lang w:eastAsia="ru-RU"/>
        </w:rPr>
        <w:t xml:space="preserve"> Конституции Российской Федерации, допускающей в установленных ею целях ограничения прав </w:t>
      </w:r>
      <w:r w:rsidRPr="00D22B90">
        <w:rPr>
          <w:rFonts w:ascii="Times New Roman" w:eastAsia="Times New Roman" w:hAnsi="Times New Roman" w:cs="Times New Roman"/>
          <w:color w:val="000000"/>
          <w:sz w:val="30"/>
          <w:szCs w:val="30"/>
          <w:lang w:eastAsia="ru-RU"/>
        </w:rPr>
        <w:lastRenderedPageBreak/>
        <w:t>граждан федеральным законом, и не противоречит </w:t>
      </w:r>
      <w:hyperlink r:id="rId54" w:anchor="dst100016" w:history="1">
        <w:r w:rsidRPr="00D22B90">
          <w:rPr>
            <w:rFonts w:ascii="Times New Roman" w:eastAsia="Times New Roman" w:hAnsi="Times New Roman" w:cs="Times New Roman"/>
            <w:color w:val="1A0DAB"/>
            <w:sz w:val="30"/>
            <w:szCs w:val="30"/>
            <w:u w:val="single"/>
            <w:lang w:eastAsia="ru-RU"/>
          </w:rPr>
          <w:t>пункту 2 статьи 1</w:t>
        </w:r>
      </w:hyperlink>
      <w:r w:rsidRPr="00D22B90">
        <w:rPr>
          <w:rFonts w:ascii="Times New Roman" w:eastAsia="Times New Roman" w:hAnsi="Times New Roman" w:cs="Times New Roman"/>
          <w:color w:val="000000"/>
          <w:sz w:val="30"/>
          <w:szCs w:val="30"/>
          <w:lang w:eastAsia="ru-RU"/>
        </w:rPr>
        <w:t> Конвенции МОТ N 111 1958 года относительно дискриминации в области труда и занятий, согласно которому различия, исключения или предпочтения в области труда и занятий</w:t>
      </w:r>
      <w:proofErr w:type="gramEnd"/>
      <w:r w:rsidRPr="00D22B90">
        <w:rPr>
          <w:rFonts w:ascii="Times New Roman" w:eastAsia="Times New Roman" w:hAnsi="Times New Roman" w:cs="Times New Roman"/>
          <w:color w:val="000000"/>
          <w:sz w:val="30"/>
          <w:szCs w:val="30"/>
          <w:lang w:eastAsia="ru-RU"/>
        </w:rPr>
        <w:t>, основанные на специфических (квалификационных) требованиях, связанных с определенной работой, не считаются дискриминацией (постановления от 6 июня 1995 года </w:t>
      </w:r>
      <w:hyperlink r:id="rId55" w:history="1">
        <w:r w:rsidRPr="00D22B90">
          <w:rPr>
            <w:rFonts w:ascii="Times New Roman" w:eastAsia="Times New Roman" w:hAnsi="Times New Roman" w:cs="Times New Roman"/>
            <w:color w:val="1A0DAB"/>
            <w:sz w:val="30"/>
            <w:szCs w:val="30"/>
            <w:u w:val="single"/>
            <w:lang w:eastAsia="ru-RU"/>
          </w:rPr>
          <w:t>N 7-П</w:t>
        </w:r>
      </w:hyperlink>
      <w:r w:rsidRPr="00D22B90">
        <w:rPr>
          <w:rFonts w:ascii="Times New Roman" w:eastAsia="Times New Roman" w:hAnsi="Times New Roman" w:cs="Times New Roman"/>
          <w:color w:val="000000"/>
          <w:sz w:val="30"/>
          <w:szCs w:val="30"/>
          <w:lang w:eastAsia="ru-RU"/>
        </w:rPr>
        <w:t>, от 30 июня 2011 года </w:t>
      </w:r>
      <w:hyperlink r:id="rId56" w:history="1">
        <w:r w:rsidRPr="00D22B90">
          <w:rPr>
            <w:rFonts w:ascii="Times New Roman" w:eastAsia="Times New Roman" w:hAnsi="Times New Roman" w:cs="Times New Roman"/>
            <w:color w:val="1A0DAB"/>
            <w:sz w:val="30"/>
            <w:szCs w:val="30"/>
            <w:u w:val="single"/>
            <w:lang w:eastAsia="ru-RU"/>
          </w:rPr>
          <w:t>N 14-П</w:t>
        </w:r>
      </w:hyperlink>
      <w:r w:rsidRPr="00D22B90">
        <w:rPr>
          <w:rFonts w:ascii="Times New Roman" w:eastAsia="Times New Roman" w:hAnsi="Times New Roman" w:cs="Times New Roman"/>
          <w:color w:val="000000"/>
          <w:sz w:val="30"/>
          <w:szCs w:val="30"/>
          <w:lang w:eastAsia="ru-RU"/>
        </w:rPr>
        <w:t> и от 21 марта 2013 года </w:t>
      </w:r>
      <w:hyperlink r:id="rId57" w:history="1">
        <w:r w:rsidRPr="00D22B90">
          <w:rPr>
            <w:rFonts w:ascii="Times New Roman" w:eastAsia="Times New Roman" w:hAnsi="Times New Roman" w:cs="Times New Roman"/>
            <w:color w:val="1A0DAB"/>
            <w:sz w:val="30"/>
            <w:szCs w:val="30"/>
            <w:u w:val="single"/>
            <w:lang w:eastAsia="ru-RU"/>
          </w:rPr>
          <w:t>N 6-П</w:t>
        </w:r>
      </w:hyperlink>
      <w:r w:rsidRPr="00D22B90">
        <w:rPr>
          <w:rFonts w:ascii="Times New Roman" w:eastAsia="Times New Roman" w:hAnsi="Times New Roman" w:cs="Times New Roman"/>
          <w:color w:val="000000"/>
          <w:sz w:val="30"/>
          <w:szCs w:val="30"/>
          <w:lang w:eastAsia="ru-RU"/>
        </w:rPr>
        <w:t>).</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D22B90">
        <w:rPr>
          <w:rFonts w:ascii="Times New Roman" w:eastAsia="Times New Roman" w:hAnsi="Times New Roman" w:cs="Times New Roman"/>
          <w:color w:val="000000"/>
          <w:sz w:val="30"/>
          <w:szCs w:val="30"/>
          <w:lang w:eastAsia="ru-RU"/>
        </w:rPr>
        <w:t>Осуществляя в соответствии со статьей 71 (</w:t>
      </w:r>
      <w:hyperlink r:id="rId58" w:anchor="dst100270" w:history="1">
        <w:r w:rsidRPr="00D22B90">
          <w:rPr>
            <w:rFonts w:ascii="Times New Roman" w:eastAsia="Times New Roman" w:hAnsi="Times New Roman" w:cs="Times New Roman"/>
            <w:color w:val="1A0DAB"/>
            <w:sz w:val="30"/>
            <w:szCs w:val="30"/>
            <w:u w:val="single"/>
            <w:lang w:eastAsia="ru-RU"/>
          </w:rPr>
          <w:t>пункты "г"</w:t>
        </w:r>
      </w:hyperlink>
      <w:r w:rsidRPr="00D22B90">
        <w:rPr>
          <w:rFonts w:ascii="Times New Roman" w:eastAsia="Times New Roman" w:hAnsi="Times New Roman" w:cs="Times New Roman"/>
          <w:color w:val="000000"/>
          <w:sz w:val="30"/>
          <w:szCs w:val="30"/>
          <w:lang w:eastAsia="ru-RU"/>
        </w:rPr>
        <w:t>, </w:t>
      </w:r>
      <w:hyperlink r:id="rId59" w:anchor="dst100278" w:history="1">
        <w:r w:rsidRPr="00D22B90">
          <w:rPr>
            <w:rFonts w:ascii="Times New Roman" w:eastAsia="Times New Roman" w:hAnsi="Times New Roman" w:cs="Times New Roman"/>
            <w:color w:val="1A0DAB"/>
            <w:sz w:val="30"/>
            <w:szCs w:val="30"/>
            <w:u w:val="single"/>
            <w:lang w:eastAsia="ru-RU"/>
          </w:rPr>
          <w:t>"м"</w:t>
        </w:r>
      </w:hyperlink>
      <w:r w:rsidRPr="00D22B90">
        <w:rPr>
          <w:rFonts w:ascii="Times New Roman" w:eastAsia="Times New Roman" w:hAnsi="Times New Roman" w:cs="Times New Roman"/>
          <w:color w:val="000000"/>
          <w:sz w:val="30"/>
          <w:szCs w:val="30"/>
          <w:lang w:eastAsia="ru-RU"/>
        </w:rPr>
        <w:t>, </w:t>
      </w:r>
      <w:hyperlink r:id="rId60" w:anchor="dst100284" w:history="1">
        <w:r w:rsidRPr="00D22B90">
          <w:rPr>
            <w:rFonts w:ascii="Times New Roman" w:eastAsia="Times New Roman" w:hAnsi="Times New Roman" w:cs="Times New Roman"/>
            <w:color w:val="1A0DAB"/>
            <w:sz w:val="30"/>
            <w:szCs w:val="30"/>
            <w:u w:val="single"/>
            <w:lang w:eastAsia="ru-RU"/>
          </w:rPr>
          <w:t>"т"</w:t>
        </w:r>
      </w:hyperlink>
      <w:r w:rsidRPr="00D22B90">
        <w:rPr>
          <w:rFonts w:ascii="Times New Roman" w:eastAsia="Times New Roman" w:hAnsi="Times New Roman" w:cs="Times New Roman"/>
          <w:color w:val="000000"/>
          <w:sz w:val="30"/>
          <w:szCs w:val="30"/>
          <w:lang w:eastAsia="ru-RU"/>
        </w:rPr>
        <w:t>) Конституции Российской Федерации правовое регулирование отношений, связанных с поступлением на службу в органы внутренних дел, ее прохождением и прекращением, в том числе устанавливая требования к сотрудникам, проходящим службу в органах внутренних дел, обусловленные возложением на них обязанностей правоохранительной деятельности, и последствия невыполнения этих требований, федеральный законодатель обязан обеспечивать баланс между</w:t>
      </w:r>
      <w:proofErr w:type="gramEnd"/>
      <w:r w:rsidRPr="00D22B90">
        <w:rPr>
          <w:rFonts w:ascii="Times New Roman" w:eastAsia="Times New Roman" w:hAnsi="Times New Roman" w:cs="Times New Roman"/>
          <w:color w:val="000000"/>
          <w:sz w:val="30"/>
          <w:szCs w:val="30"/>
          <w:lang w:eastAsia="ru-RU"/>
        </w:rPr>
        <w:t xml:space="preserve"> конституционно защищаемыми ценностями, публичными и частными интересами, соблюдая вытекающие из </w:t>
      </w:r>
      <w:hyperlink r:id="rId61" w:history="1">
        <w:r w:rsidRPr="00D22B90">
          <w:rPr>
            <w:rFonts w:ascii="Times New Roman" w:eastAsia="Times New Roman" w:hAnsi="Times New Roman" w:cs="Times New Roman"/>
            <w:color w:val="1A0DAB"/>
            <w:sz w:val="30"/>
            <w:szCs w:val="30"/>
            <w:u w:val="single"/>
            <w:lang w:eastAsia="ru-RU"/>
          </w:rPr>
          <w:t>Конституции</w:t>
        </w:r>
      </w:hyperlink>
      <w:r w:rsidRPr="00D22B90">
        <w:rPr>
          <w:rFonts w:ascii="Times New Roman" w:eastAsia="Times New Roman" w:hAnsi="Times New Roman" w:cs="Times New Roman"/>
          <w:color w:val="000000"/>
          <w:sz w:val="30"/>
          <w:szCs w:val="30"/>
          <w:lang w:eastAsia="ru-RU"/>
        </w:rPr>
        <w:t xml:space="preserve"> Российской Федерации принципы справедливости, равенства и соразмерности, а вводимые им нормы должны отвечать критериям определенности, ясности, недвусмысленности и согласованности с системой действующего правового регулирования; при этом ограничения прав и </w:t>
      </w:r>
      <w:proofErr w:type="gramStart"/>
      <w:r w:rsidRPr="00D22B90">
        <w:rPr>
          <w:rFonts w:ascii="Times New Roman" w:eastAsia="Times New Roman" w:hAnsi="Times New Roman" w:cs="Times New Roman"/>
          <w:color w:val="000000"/>
          <w:sz w:val="30"/>
          <w:szCs w:val="30"/>
          <w:lang w:eastAsia="ru-RU"/>
        </w:rPr>
        <w:t>свобод</w:t>
      </w:r>
      <w:proofErr w:type="gramEnd"/>
      <w:r w:rsidRPr="00D22B90">
        <w:rPr>
          <w:rFonts w:ascii="Times New Roman" w:eastAsia="Times New Roman" w:hAnsi="Times New Roman" w:cs="Times New Roman"/>
          <w:color w:val="000000"/>
          <w:sz w:val="30"/>
          <w:szCs w:val="30"/>
          <w:lang w:eastAsia="ru-RU"/>
        </w:rPr>
        <w:t xml:space="preserve"> во всяком случае не должны посягать на само существо права и приводить к утрате его основного содержания (постановления Конституционного Суда Российской Федерации от 15 июля 1999 года </w:t>
      </w:r>
      <w:hyperlink r:id="rId62" w:history="1">
        <w:r w:rsidRPr="00D22B90">
          <w:rPr>
            <w:rFonts w:ascii="Times New Roman" w:eastAsia="Times New Roman" w:hAnsi="Times New Roman" w:cs="Times New Roman"/>
            <w:color w:val="1A0DAB"/>
            <w:sz w:val="30"/>
            <w:szCs w:val="30"/>
            <w:u w:val="single"/>
            <w:lang w:eastAsia="ru-RU"/>
          </w:rPr>
          <w:t>N 11-П</w:t>
        </w:r>
      </w:hyperlink>
      <w:r w:rsidRPr="00D22B90">
        <w:rPr>
          <w:rFonts w:ascii="Times New Roman" w:eastAsia="Times New Roman" w:hAnsi="Times New Roman" w:cs="Times New Roman"/>
          <w:color w:val="000000"/>
          <w:sz w:val="30"/>
          <w:szCs w:val="30"/>
          <w:lang w:eastAsia="ru-RU"/>
        </w:rPr>
        <w:t>, от 27 мая 2003 года </w:t>
      </w:r>
      <w:hyperlink r:id="rId63" w:history="1">
        <w:r w:rsidRPr="00D22B90">
          <w:rPr>
            <w:rFonts w:ascii="Times New Roman" w:eastAsia="Times New Roman" w:hAnsi="Times New Roman" w:cs="Times New Roman"/>
            <w:color w:val="1A0DAB"/>
            <w:sz w:val="30"/>
            <w:szCs w:val="30"/>
            <w:u w:val="single"/>
            <w:lang w:eastAsia="ru-RU"/>
          </w:rPr>
          <w:t>N 9-П</w:t>
        </w:r>
      </w:hyperlink>
      <w:r w:rsidRPr="00D22B90">
        <w:rPr>
          <w:rFonts w:ascii="Times New Roman" w:eastAsia="Times New Roman" w:hAnsi="Times New Roman" w:cs="Times New Roman"/>
          <w:color w:val="000000"/>
          <w:sz w:val="30"/>
          <w:szCs w:val="30"/>
          <w:lang w:eastAsia="ru-RU"/>
        </w:rPr>
        <w:t>, от 27 мая 2008 года </w:t>
      </w:r>
      <w:hyperlink r:id="rId64" w:history="1">
        <w:r w:rsidRPr="00D22B90">
          <w:rPr>
            <w:rFonts w:ascii="Times New Roman" w:eastAsia="Times New Roman" w:hAnsi="Times New Roman" w:cs="Times New Roman"/>
            <w:color w:val="1A0DAB"/>
            <w:sz w:val="30"/>
            <w:szCs w:val="30"/>
            <w:u w:val="single"/>
            <w:lang w:eastAsia="ru-RU"/>
          </w:rPr>
          <w:t>N 8-П</w:t>
        </w:r>
      </w:hyperlink>
      <w:r w:rsidRPr="00D22B90">
        <w:rPr>
          <w:rFonts w:ascii="Times New Roman" w:eastAsia="Times New Roman" w:hAnsi="Times New Roman" w:cs="Times New Roman"/>
          <w:color w:val="000000"/>
          <w:sz w:val="30"/>
          <w:szCs w:val="30"/>
          <w:lang w:eastAsia="ru-RU"/>
        </w:rPr>
        <w:t>, от 30 июня 2011 года </w:t>
      </w:r>
      <w:hyperlink r:id="rId65" w:history="1">
        <w:r w:rsidRPr="00D22B90">
          <w:rPr>
            <w:rFonts w:ascii="Times New Roman" w:eastAsia="Times New Roman" w:hAnsi="Times New Roman" w:cs="Times New Roman"/>
            <w:color w:val="1A0DAB"/>
            <w:sz w:val="30"/>
            <w:szCs w:val="30"/>
            <w:u w:val="single"/>
            <w:lang w:eastAsia="ru-RU"/>
          </w:rPr>
          <w:t>N 14-П</w:t>
        </w:r>
      </w:hyperlink>
      <w:r w:rsidRPr="00D22B90">
        <w:rPr>
          <w:rFonts w:ascii="Times New Roman" w:eastAsia="Times New Roman" w:hAnsi="Times New Roman" w:cs="Times New Roman"/>
          <w:color w:val="000000"/>
          <w:sz w:val="30"/>
          <w:szCs w:val="30"/>
          <w:lang w:eastAsia="ru-RU"/>
        </w:rPr>
        <w:t>, от 21 марта 2013 года </w:t>
      </w:r>
      <w:hyperlink r:id="rId66" w:history="1">
        <w:r w:rsidRPr="00D22B90">
          <w:rPr>
            <w:rFonts w:ascii="Times New Roman" w:eastAsia="Times New Roman" w:hAnsi="Times New Roman" w:cs="Times New Roman"/>
            <w:color w:val="1A0DAB"/>
            <w:sz w:val="30"/>
            <w:szCs w:val="30"/>
            <w:u w:val="single"/>
            <w:lang w:eastAsia="ru-RU"/>
          </w:rPr>
          <w:t>N 6-П</w:t>
        </w:r>
      </w:hyperlink>
      <w:r w:rsidRPr="00D22B90">
        <w:rPr>
          <w:rFonts w:ascii="Times New Roman" w:eastAsia="Times New Roman" w:hAnsi="Times New Roman" w:cs="Times New Roman"/>
          <w:color w:val="000000"/>
          <w:sz w:val="30"/>
          <w:szCs w:val="30"/>
          <w:lang w:eastAsia="ru-RU"/>
        </w:rPr>
        <w:t> и от 18 июля 2013 года </w:t>
      </w:r>
      <w:hyperlink r:id="rId67" w:history="1">
        <w:r w:rsidRPr="00D22B90">
          <w:rPr>
            <w:rFonts w:ascii="Times New Roman" w:eastAsia="Times New Roman" w:hAnsi="Times New Roman" w:cs="Times New Roman"/>
            <w:color w:val="1A0DAB"/>
            <w:sz w:val="30"/>
            <w:szCs w:val="30"/>
            <w:u w:val="single"/>
            <w:lang w:eastAsia="ru-RU"/>
          </w:rPr>
          <w:t>N 19-П</w:t>
        </w:r>
      </w:hyperlink>
      <w:r w:rsidRPr="00D22B90">
        <w:rPr>
          <w:rFonts w:ascii="Times New Roman" w:eastAsia="Times New Roman" w:hAnsi="Times New Roman" w:cs="Times New Roman"/>
          <w:color w:val="000000"/>
          <w:sz w:val="30"/>
          <w:szCs w:val="30"/>
          <w:lang w:eastAsia="ru-RU"/>
        </w:rPr>
        <w:t>).</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D22B90">
        <w:rPr>
          <w:rFonts w:ascii="Times New Roman" w:eastAsia="Times New Roman" w:hAnsi="Times New Roman" w:cs="Times New Roman"/>
          <w:color w:val="000000"/>
          <w:sz w:val="30"/>
          <w:szCs w:val="30"/>
          <w:lang w:eastAsia="ru-RU"/>
        </w:rPr>
        <w:t>Такой подход, вытекающий из </w:t>
      </w:r>
      <w:hyperlink r:id="rId68" w:anchor="dst100078" w:history="1">
        <w:r w:rsidRPr="00D22B90">
          <w:rPr>
            <w:rFonts w:ascii="Times New Roman" w:eastAsia="Times New Roman" w:hAnsi="Times New Roman" w:cs="Times New Roman"/>
            <w:color w:val="1A0DAB"/>
            <w:sz w:val="30"/>
            <w:szCs w:val="30"/>
            <w:u w:val="single"/>
            <w:lang w:eastAsia="ru-RU"/>
          </w:rPr>
          <w:t>статей 17 (часть 3)</w:t>
        </w:r>
      </w:hyperlink>
      <w:r w:rsidRPr="00D22B90">
        <w:rPr>
          <w:rFonts w:ascii="Times New Roman" w:eastAsia="Times New Roman" w:hAnsi="Times New Roman" w:cs="Times New Roman"/>
          <w:color w:val="000000"/>
          <w:sz w:val="30"/>
          <w:szCs w:val="30"/>
          <w:lang w:eastAsia="ru-RU"/>
        </w:rPr>
        <w:t> и </w:t>
      </w:r>
      <w:hyperlink r:id="rId69" w:anchor="dst100209" w:history="1">
        <w:r w:rsidRPr="00D22B90">
          <w:rPr>
            <w:rFonts w:ascii="Times New Roman" w:eastAsia="Times New Roman" w:hAnsi="Times New Roman" w:cs="Times New Roman"/>
            <w:color w:val="1A0DAB"/>
            <w:sz w:val="30"/>
            <w:szCs w:val="30"/>
            <w:u w:val="single"/>
            <w:lang w:eastAsia="ru-RU"/>
          </w:rPr>
          <w:t>55 (часть 3)</w:t>
        </w:r>
      </w:hyperlink>
      <w:r w:rsidRPr="00D22B90">
        <w:rPr>
          <w:rFonts w:ascii="Times New Roman" w:eastAsia="Times New Roman" w:hAnsi="Times New Roman" w:cs="Times New Roman"/>
          <w:color w:val="000000"/>
          <w:sz w:val="30"/>
          <w:szCs w:val="30"/>
          <w:lang w:eastAsia="ru-RU"/>
        </w:rPr>
        <w:t> Конституции Российской Федерации, согласуется, как неоднократно указывал Конституционный Суд Российской Федерации (постановления от 30 октября 2003 года </w:t>
      </w:r>
      <w:hyperlink r:id="rId70" w:history="1">
        <w:r w:rsidRPr="00D22B90">
          <w:rPr>
            <w:rFonts w:ascii="Times New Roman" w:eastAsia="Times New Roman" w:hAnsi="Times New Roman" w:cs="Times New Roman"/>
            <w:color w:val="1A0DAB"/>
            <w:sz w:val="30"/>
            <w:szCs w:val="30"/>
            <w:u w:val="single"/>
            <w:lang w:eastAsia="ru-RU"/>
          </w:rPr>
          <w:t>N 15-П</w:t>
        </w:r>
      </w:hyperlink>
      <w:r w:rsidRPr="00D22B90">
        <w:rPr>
          <w:rFonts w:ascii="Times New Roman" w:eastAsia="Times New Roman" w:hAnsi="Times New Roman" w:cs="Times New Roman"/>
          <w:color w:val="000000"/>
          <w:sz w:val="30"/>
          <w:szCs w:val="30"/>
          <w:lang w:eastAsia="ru-RU"/>
        </w:rPr>
        <w:t>, от 14 июля 2005 года </w:t>
      </w:r>
      <w:hyperlink r:id="rId71" w:history="1">
        <w:r w:rsidRPr="00D22B90">
          <w:rPr>
            <w:rFonts w:ascii="Times New Roman" w:eastAsia="Times New Roman" w:hAnsi="Times New Roman" w:cs="Times New Roman"/>
            <w:color w:val="1A0DAB"/>
            <w:sz w:val="30"/>
            <w:szCs w:val="30"/>
            <w:u w:val="single"/>
            <w:lang w:eastAsia="ru-RU"/>
          </w:rPr>
          <w:t>N 9-П</w:t>
        </w:r>
      </w:hyperlink>
      <w:r w:rsidRPr="00D22B90">
        <w:rPr>
          <w:rFonts w:ascii="Times New Roman" w:eastAsia="Times New Roman" w:hAnsi="Times New Roman" w:cs="Times New Roman"/>
          <w:color w:val="000000"/>
          <w:sz w:val="30"/>
          <w:szCs w:val="30"/>
          <w:lang w:eastAsia="ru-RU"/>
        </w:rPr>
        <w:t>, от 16 июня 2009 года </w:t>
      </w:r>
      <w:hyperlink r:id="rId72" w:history="1">
        <w:r w:rsidRPr="00D22B90">
          <w:rPr>
            <w:rFonts w:ascii="Times New Roman" w:eastAsia="Times New Roman" w:hAnsi="Times New Roman" w:cs="Times New Roman"/>
            <w:color w:val="1A0DAB"/>
            <w:sz w:val="30"/>
            <w:szCs w:val="30"/>
            <w:u w:val="single"/>
            <w:lang w:eastAsia="ru-RU"/>
          </w:rPr>
          <w:t>N 9-П</w:t>
        </w:r>
      </w:hyperlink>
      <w:r w:rsidRPr="00D22B90">
        <w:rPr>
          <w:rFonts w:ascii="Times New Roman" w:eastAsia="Times New Roman" w:hAnsi="Times New Roman" w:cs="Times New Roman"/>
          <w:color w:val="000000"/>
          <w:sz w:val="30"/>
          <w:szCs w:val="30"/>
          <w:lang w:eastAsia="ru-RU"/>
        </w:rPr>
        <w:t>, от 27 июня 2012 года </w:t>
      </w:r>
      <w:hyperlink r:id="rId73" w:history="1">
        <w:r w:rsidRPr="00D22B90">
          <w:rPr>
            <w:rFonts w:ascii="Times New Roman" w:eastAsia="Times New Roman" w:hAnsi="Times New Roman" w:cs="Times New Roman"/>
            <w:color w:val="1A0DAB"/>
            <w:sz w:val="30"/>
            <w:szCs w:val="30"/>
            <w:u w:val="single"/>
            <w:lang w:eastAsia="ru-RU"/>
          </w:rPr>
          <w:t>N 15-П</w:t>
        </w:r>
      </w:hyperlink>
      <w:r w:rsidRPr="00D22B90">
        <w:rPr>
          <w:rFonts w:ascii="Times New Roman" w:eastAsia="Times New Roman" w:hAnsi="Times New Roman" w:cs="Times New Roman"/>
          <w:color w:val="000000"/>
          <w:sz w:val="30"/>
          <w:szCs w:val="30"/>
          <w:lang w:eastAsia="ru-RU"/>
        </w:rPr>
        <w:t>, от 21 мая 2013 года </w:t>
      </w:r>
      <w:hyperlink r:id="rId74" w:history="1">
        <w:r w:rsidRPr="00D22B90">
          <w:rPr>
            <w:rFonts w:ascii="Times New Roman" w:eastAsia="Times New Roman" w:hAnsi="Times New Roman" w:cs="Times New Roman"/>
            <w:color w:val="1A0DAB"/>
            <w:sz w:val="30"/>
            <w:szCs w:val="30"/>
            <w:u w:val="single"/>
            <w:lang w:eastAsia="ru-RU"/>
          </w:rPr>
          <w:t>N 10-П</w:t>
        </w:r>
      </w:hyperlink>
      <w:r w:rsidRPr="00D22B90">
        <w:rPr>
          <w:rFonts w:ascii="Times New Roman" w:eastAsia="Times New Roman" w:hAnsi="Times New Roman" w:cs="Times New Roman"/>
          <w:color w:val="000000"/>
          <w:sz w:val="30"/>
          <w:szCs w:val="30"/>
          <w:lang w:eastAsia="ru-RU"/>
        </w:rPr>
        <w:t> и</w:t>
      </w:r>
      <w:proofErr w:type="gramEnd"/>
      <w:r w:rsidRPr="00D22B90">
        <w:rPr>
          <w:rFonts w:ascii="Times New Roman" w:eastAsia="Times New Roman" w:hAnsi="Times New Roman" w:cs="Times New Roman"/>
          <w:color w:val="000000"/>
          <w:sz w:val="30"/>
          <w:szCs w:val="30"/>
          <w:lang w:eastAsia="ru-RU"/>
        </w:rPr>
        <w:t xml:space="preserve"> от 18 июля 2013 года </w:t>
      </w:r>
      <w:hyperlink r:id="rId75" w:history="1">
        <w:r w:rsidRPr="00D22B90">
          <w:rPr>
            <w:rFonts w:ascii="Times New Roman" w:eastAsia="Times New Roman" w:hAnsi="Times New Roman" w:cs="Times New Roman"/>
            <w:color w:val="1A0DAB"/>
            <w:sz w:val="30"/>
            <w:szCs w:val="30"/>
            <w:u w:val="single"/>
            <w:lang w:eastAsia="ru-RU"/>
          </w:rPr>
          <w:t>N 19-П</w:t>
        </w:r>
      </w:hyperlink>
      <w:r w:rsidRPr="00D22B90">
        <w:rPr>
          <w:rFonts w:ascii="Times New Roman" w:eastAsia="Times New Roman" w:hAnsi="Times New Roman" w:cs="Times New Roman"/>
          <w:color w:val="000000"/>
          <w:sz w:val="30"/>
          <w:szCs w:val="30"/>
          <w:lang w:eastAsia="ru-RU"/>
        </w:rPr>
        <w:t>; </w:t>
      </w:r>
      <w:hyperlink r:id="rId76" w:history="1">
        <w:proofErr w:type="gramStart"/>
        <w:r w:rsidRPr="00D22B90">
          <w:rPr>
            <w:rFonts w:ascii="Times New Roman" w:eastAsia="Times New Roman" w:hAnsi="Times New Roman" w:cs="Times New Roman"/>
            <w:color w:val="1A0DAB"/>
            <w:sz w:val="30"/>
            <w:szCs w:val="30"/>
            <w:u w:val="single"/>
            <w:lang w:eastAsia="ru-RU"/>
          </w:rPr>
          <w:t>Определение</w:t>
        </w:r>
      </w:hyperlink>
      <w:r w:rsidRPr="00D22B90">
        <w:rPr>
          <w:rFonts w:ascii="Times New Roman" w:eastAsia="Times New Roman" w:hAnsi="Times New Roman" w:cs="Times New Roman"/>
          <w:color w:val="000000"/>
          <w:sz w:val="30"/>
          <w:szCs w:val="30"/>
          <w:lang w:eastAsia="ru-RU"/>
        </w:rPr>
        <w:t> от 3 июля 2008 года N 612-О-П), с общепризнанными принципами и нормами международного права, в частности со </w:t>
      </w:r>
      <w:hyperlink r:id="rId77" w:anchor="dst100086" w:history="1">
        <w:r w:rsidRPr="00D22B90">
          <w:rPr>
            <w:rFonts w:ascii="Times New Roman" w:eastAsia="Times New Roman" w:hAnsi="Times New Roman" w:cs="Times New Roman"/>
            <w:color w:val="1A0DAB"/>
            <w:sz w:val="30"/>
            <w:szCs w:val="30"/>
            <w:u w:val="single"/>
            <w:lang w:eastAsia="ru-RU"/>
          </w:rPr>
          <w:t>статьей 29</w:t>
        </w:r>
      </w:hyperlink>
      <w:r w:rsidRPr="00D22B90">
        <w:rPr>
          <w:rFonts w:ascii="Times New Roman" w:eastAsia="Times New Roman" w:hAnsi="Times New Roman" w:cs="Times New Roman"/>
          <w:color w:val="000000"/>
          <w:sz w:val="30"/>
          <w:szCs w:val="30"/>
          <w:lang w:eastAsia="ru-RU"/>
        </w:rPr>
        <w:t xml:space="preserve"> Всеобщей декларации прав человека, провозглашающей, что каждый человек при осуществлении своих прав и свобод должен подвергаться только тем ограничениям, которые установлены законом исключительно с целью обеспечения должного признания и уважения прав и свобод других и удовлетворения </w:t>
      </w:r>
      <w:r w:rsidRPr="00D22B90">
        <w:rPr>
          <w:rFonts w:ascii="Times New Roman" w:eastAsia="Times New Roman" w:hAnsi="Times New Roman" w:cs="Times New Roman"/>
          <w:color w:val="000000"/>
          <w:sz w:val="30"/>
          <w:szCs w:val="30"/>
          <w:lang w:eastAsia="ru-RU"/>
        </w:rPr>
        <w:lastRenderedPageBreak/>
        <w:t>справедливых требований морали, общественного</w:t>
      </w:r>
      <w:proofErr w:type="gramEnd"/>
      <w:r w:rsidRPr="00D22B90">
        <w:rPr>
          <w:rFonts w:ascii="Times New Roman" w:eastAsia="Times New Roman" w:hAnsi="Times New Roman" w:cs="Times New Roman"/>
          <w:color w:val="000000"/>
          <w:sz w:val="30"/>
          <w:szCs w:val="30"/>
          <w:lang w:eastAsia="ru-RU"/>
        </w:rPr>
        <w:t xml:space="preserve"> порядка и общего благосостояния в демократическом обществе.</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D22B90">
        <w:rPr>
          <w:rFonts w:ascii="Times New Roman" w:eastAsia="Times New Roman" w:hAnsi="Times New Roman" w:cs="Times New Roman"/>
          <w:color w:val="000000"/>
          <w:sz w:val="30"/>
          <w:szCs w:val="30"/>
          <w:lang w:eastAsia="ru-RU"/>
        </w:rPr>
        <w:t xml:space="preserve">3. </w:t>
      </w:r>
      <w:proofErr w:type="gramStart"/>
      <w:r w:rsidRPr="00D22B90">
        <w:rPr>
          <w:rFonts w:ascii="Times New Roman" w:eastAsia="Times New Roman" w:hAnsi="Times New Roman" w:cs="Times New Roman"/>
          <w:color w:val="000000"/>
          <w:sz w:val="30"/>
          <w:szCs w:val="30"/>
          <w:lang w:eastAsia="ru-RU"/>
        </w:rPr>
        <w:t>В силу </w:t>
      </w:r>
      <w:hyperlink r:id="rId78" w:history="1">
        <w:r w:rsidRPr="00D22B90">
          <w:rPr>
            <w:rFonts w:ascii="Times New Roman" w:eastAsia="Times New Roman" w:hAnsi="Times New Roman" w:cs="Times New Roman"/>
            <w:color w:val="1A0DAB"/>
            <w:sz w:val="30"/>
            <w:szCs w:val="30"/>
            <w:u w:val="single"/>
            <w:lang w:eastAsia="ru-RU"/>
          </w:rPr>
          <w:t>пункта 7 части 3 статьи 82</w:t>
        </w:r>
      </w:hyperlink>
      <w:r w:rsidRPr="00D22B90">
        <w:rPr>
          <w:rFonts w:ascii="Times New Roman" w:eastAsia="Times New Roman" w:hAnsi="Times New Roman" w:cs="Times New Roman"/>
          <w:color w:val="000000"/>
          <w:sz w:val="30"/>
          <w:szCs w:val="30"/>
          <w:lang w:eastAsia="ru-RU"/>
        </w:rPr>
        <w:t>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прекращение уголовного преследования в отношении сотрудника органов внутренних дел в связи с примирением сторон является основанием расторжения с ним контракта о прохождении службы в органах внутренних дел и увольнения со службы.</w:t>
      </w:r>
      <w:proofErr w:type="gramEnd"/>
      <w:r w:rsidRPr="00D22B90">
        <w:rPr>
          <w:rFonts w:ascii="Times New Roman" w:eastAsia="Times New Roman" w:hAnsi="Times New Roman" w:cs="Times New Roman"/>
          <w:color w:val="000000"/>
          <w:sz w:val="30"/>
          <w:szCs w:val="30"/>
          <w:lang w:eastAsia="ru-RU"/>
        </w:rPr>
        <w:t xml:space="preserve"> </w:t>
      </w:r>
      <w:proofErr w:type="gramStart"/>
      <w:r w:rsidRPr="00D22B90">
        <w:rPr>
          <w:rFonts w:ascii="Times New Roman" w:eastAsia="Times New Roman" w:hAnsi="Times New Roman" w:cs="Times New Roman"/>
          <w:color w:val="000000"/>
          <w:sz w:val="30"/>
          <w:szCs w:val="30"/>
          <w:lang w:eastAsia="ru-RU"/>
        </w:rPr>
        <w:t>Данное правило применительно к службе в полиции было закреплено в </w:t>
      </w:r>
      <w:hyperlink r:id="rId79" w:history="1">
        <w:r w:rsidRPr="00D22B90">
          <w:rPr>
            <w:rFonts w:ascii="Times New Roman" w:eastAsia="Times New Roman" w:hAnsi="Times New Roman" w:cs="Times New Roman"/>
            <w:color w:val="1A0DAB"/>
            <w:sz w:val="30"/>
            <w:szCs w:val="30"/>
            <w:u w:val="single"/>
            <w:lang w:eastAsia="ru-RU"/>
          </w:rPr>
          <w:t>пункте 3 части 1 статьи 29</w:t>
        </w:r>
      </w:hyperlink>
      <w:r w:rsidRPr="00D22B90">
        <w:rPr>
          <w:rFonts w:ascii="Times New Roman" w:eastAsia="Times New Roman" w:hAnsi="Times New Roman" w:cs="Times New Roman"/>
          <w:color w:val="000000"/>
          <w:sz w:val="30"/>
          <w:szCs w:val="30"/>
          <w:lang w:eastAsia="ru-RU"/>
        </w:rPr>
        <w:t> Федерального закона от 7 февраля 2011 года N 3-ФЗ "О полиции", согласно которому сотрудник полиции не может находиться на службе в полиции в случае прекращения в отношении него уголовного преследования в связи с примирением сторон.</w:t>
      </w:r>
      <w:proofErr w:type="gramEnd"/>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D22B90">
        <w:rPr>
          <w:rFonts w:ascii="Times New Roman" w:eastAsia="Times New Roman" w:hAnsi="Times New Roman" w:cs="Times New Roman"/>
          <w:color w:val="000000"/>
          <w:sz w:val="30"/>
          <w:szCs w:val="30"/>
          <w:lang w:eastAsia="ru-RU"/>
        </w:rPr>
        <w:t>Приведенные законоположения во взаимосвязи с предписаниями </w:t>
      </w:r>
      <w:hyperlink r:id="rId80" w:history="1">
        <w:r w:rsidRPr="00D22B90">
          <w:rPr>
            <w:rFonts w:ascii="Times New Roman" w:eastAsia="Times New Roman" w:hAnsi="Times New Roman" w:cs="Times New Roman"/>
            <w:color w:val="1A0DAB"/>
            <w:sz w:val="30"/>
            <w:szCs w:val="30"/>
            <w:u w:val="single"/>
            <w:lang w:eastAsia="ru-RU"/>
          </w:rPr>
          <w:t>части 5 статьи 17</w:t>
        </w:r>
      </w:hyperlink>
      <w:r w:rsidRPr="00D22B90">
        <w:rPr>
          <w:rFonts w:ascii="Times New Roman" w:eastAsia="Times New Roman" w:hAnsi="Times New Roman" w:cs="Times New Roman"/>
          <w:color w:val="000000"/>
          <w:sz w:val="30"/>
          <w:szCs w:val="30"/>
          <w:lang w:eastAsia="ru-RU"/>
        </w:rPr>
        <w:t>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и </w:t>
      </w:r>
      <w:hyperlink r:id="rId81" w:history="1">
        <w:r w:rsidRPr="00D22B90">
          <w:rPr>
            <w:rFonts w:ascii="Times New Roman" w:eastAsia="Times New Roman" w:hAnsi="Times New Roman" w:cs="Times New Roman"/>
            <w:color w:val="1A0DAB"/>
            <w:sz w:val="30"/>
            <w:szCs w:val="30"/>
            <w:u w:val="single"/>
            <w:lang w:eastAsia="ru-RU"/>
          </w:rPr>
          <w:t>части 3 статьи 35</w:t>
        </w:r>
      </w:hyperlink>
      <w:r w:rsidRPr="00D22B90">
        <w:rPr>
          <w:rFonts w:ascii="Times New Roman" w:eastAsia="Times New Roman" w:hAnsi="Times New Roman" w:cs="Times New Roman"/>
          <w:color w:val="000000"/>
          <w:sz w:val="30"/>
          <w:szCs w:val="30"/>
          <w:lang w:eastAsia="ru-RU"/>
        </w:rPr>
        <w:t> Федерального закона "О полиции", согласно которым не могут быть приняты на службу в органы внутренних дел, в том числе в полицию, граждане, уголовное преследование в отношении</w:t>
      </w:r>
      <w:proofErr w:type="gramEnd"/>
      <w:r w:rsidRPr="00D22B90">
        <w:rPr>
          <w:rFonts w:ascii="Times New Roman" w:eastAsia="Times New Roman" w:hAnsi="Times New Roman" w:cs="Times New Roman"/>
          <w:color w:val="000000"/>
          <w:sz w:val="30"/>
          <w:szCs w:val="30"/>
          <w:lang w:eastAsia="ru-RU"/>
        </w:rPr>
        <w:t xml:space="preserve"> которых прекращено в связи с примирением сторон, устанавливают безусловный и бессрочный запрет для названных лиц на прохождение службы в органах внутренних дел.</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D22B90">
        <w:rPr>
          <w:rFonts w:ascii="Times New Roman" w:eastAsia="Times New Roman" w:hAnsi="Times New Roman" w:cs="Times New Roman"/>
          <w:color w:val="000000"/>
          <w:sz w:val="30"/>
          <w:szCs w:val="30"/>
          <w:lang w:eastAsia="ru-RU"/>
        </w:rPr>
        <w:t>По своей правовой природе обязательное и безусловное расторжение с сотрудником органов внутренних дел контракта о прохождении службы в органах внутренних дел и его увольнение со службы, предусмотренное </w:t>
      </w:r>
      <w:hyperlink r:id="rId82" w:history="1">
        <w:r w:rsidRPr="00D22B90">
          <w:rPr>
            <w:rFonts w:ascii="Times New Roman" w:eastAsia="Times New Roman" w:hAnsi="Times New Roman" w:cs="Times New Roman"/>
            <w:color w:val="1A0DAB"/>
            <w:sz w:val="30"/>
            <w:szCs w:val="30"/>
            <w:u w:val="single"/>
            <w:lang w:eastAsia="ru-RU"/>
          </w:rPr>
          <w:t>пунктом 7 части 3 статьи 82</w:t>
        </w:r>
      </w:hyperlink>
      <w:r w:rsidRPr="00D22B90">
        <w:rPr>
          <w:rFonts w:ascii="Times New Roman" w:eastAsia="Times New Roman" w:hAnsi="Times New Roman" w:cs="Times New Roman"/>
          <w:color w:val="000000"/>
          <w:sz w:val="30"/>
          <w:szCs w:val="30"/>
          <w:lang w:eastAsia="ru-RU"/>
        </w:rPr>
        <w:t>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в системе действующего правового регулирования непосредственно не относится</w:t>
      </w:r>
      <w:proofErr w:type="gramEnd"/>
      <w:r w:rsidRPr="00D22B90">
        <w:rPr>
          <w:rFonts w:ascii="Times New Roman" w:eastAsia="Times New Roman" w:hAnsi="Times New Roman" w:cs="Times New Roman"/>
          <w:color w:val="000000"/>
          <w:sz w:val="30"/>
          <w:szCs w:val="30"/>
          <w:lang w:eastAsia="ru-RU"/>
        </w:rPr>
        <w:t xml:space="preserve"> </w:t>
      </w:r>
      <w:proofErr w:type="gramStart"/>
      <w:r w:rsidRPr="00D22B90">
        <w:rPr>
          <w:rFonts w:ascii="Times New Roman" w:eastAsia="Times New Roman" w:hAnsi="Times New Roman" w:cs="Times New Roman"/>
          <w:color w:val="000000"/>
          <w:sz w:val="30"/>
          <w:szCs w:val="30"/>
          <w:lang w:eastAsia="ru-RU"/>
        </w:rPr>
        <w:t xml:space="preserve">к мерам уголовно-правового воздействия: оно введено федеральным законодателем в качестве особого дисквалифицирующего препятствия для занятия должностей в органах внутренних дел, сопряженного с повышенными репутационными требованиями к сотрудникам органов внутренних дел как носителям публичной власти, что обусловлено возложенной на них обязанностью по применению в необходимых случаях мер </w:t>
      </w:r>
      <w:r w:rsidRPr="00D22B90">
        <w:rPr>
          <w:rFonts w:ascii="Times New Roman" w:eastAsia="Times New Roman" w:hAnsi="Times New Roman" w:cs="Times New Roman"/>
          <w:color w:val="000000"/>
          <w:sz w:val="30"/>
          <w:szCs w:val="30"/>
          <w:lang w:eastAsia="ru-RU"/>
        </w:rPr>
        <w:lastRenderedPageBreak/>
        <w:t>государственного принуждения и ответственностью, с которой связано осуществление ими своих полномочий.</w:t>
      </w:r>
      <w:proofErr w:type="gramEnd"/>
      <w:r w:rsidRPr="00D22B90">
        <w:rPr>
          <w:rFonts w:ascii="Times New Roman" w:eastAsia="Times New Roman" w:hAnsi="Times New Roman" w:cs="Times New Roman"/>
          <w:color w:val="000000"/>
          <w:sz w:val="30"/>
          <w:szCs w:val="30"/>
          <w:lang w:eastAsia="ru-RU"/>
        </w:rPr>
        <w:t xml:space="preserve"> В таких случаях увольнение осуществляется в силу закона как следующее самому факту </w:t>
      </w:r>
      <w:proofErr w:type="gramStart"/>
      <w:r w:rsidRPr="00D22B90">
        <w:rPr>
          <w:rFonts w:ascii="Times New Roman" w:eastAsia="Times New Roman" w:hAnsi="Times New Roman" w:cs="Times New Roman"/>
          <w:color w:val="000000"/>
          <w:sz w:val="30"/>
          <w:szCs w:val="30"/>
          <w:lang w:eastAsia="ru-RU"/>
        </w:rPr>
        <w:t>прекращения уголовного преследования сотрудника органов внутренних дел</w:t>
      </w:r>
      <w:proofErr w:type="gramEnd"/>
      <w:r w:rsidRPr="00D22B90">
        <w:rPr>
          <w:rFonts w:ascii="Times New Roman" w:eastAsia="Times New Roman" w:hAnsi="Times New Roman" w:cs="Times New Roman"/>
          <w:color w:val="000000"/>
          <w:sz w:val="30"/>
          <w:szCs w:val="30"/>
          <w:lang w:eastAsia="ru-RU"/>
        </w:rPr>
        <w:t xml:space="preserve"> в связи с примирением сторон, т.е. является его общеправовым последствием.</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D22B90">
        <w:rPr>
          <w:rFonts w:ascii="Times New Roman" w:eastAsia="Times New Roman" w:hAnsi="Times New Roman" w:cs="Times New Roman"/>
          <w:color w:val="000000"/>
          <w:sz w:val="30"/>
          <w:szCs w:val="30"/>
          <w:lang w:eastAsia="ru-RU"/>
        </w:rPr>
        <w:t>Кроме того, прекращение уголовного преследования в связи с примирением сторон не порождает права на реабилитацию (</w:t>
      </w:r>
      <w:hyperlink r:id="rId83" w:anchor="dst101025" w:history="1">
        <w:r w:rsidRPr="00D22B90">
          <w:rPr>
            <w:rFonts w:ascii="Times New Roman" w:eastAsia="Times New Roman" w:hAnsi="Times New Roman" w:cs="Times New Roman"/>
            <w:color w:val="1A0DAB"/>
            <w:sz w:val="30"/>
            <w:szCs w:val="30"/>
            <w:u w:val="single"/>
            <w:lang w:eastAsia="ru-RU"/>
          </w:rPr>
          <w:t>статья 133</w:t>
        </w:r>
      </w:hyperlink>
      <w:r w:rsidRPr="00D22B90">
        <w:rPr>
          <w:rFonts w:ascii="Times New Roman" w:eastAsia="Times New Roman" w:hAnsi="Times New Roman" w:cs="Times New Roman"/>
          <w:color w:val="000000"/>
          <w:sz w:val="30"/>
          <w:szCs w:val="30"/>
          <w:lang w:eastAsia="ru-RU"/>
        </w:rPr>
        <w:t> УПК Российской Федерации), поскольку, не подтверждая и не опровергая обоснованность уголовного преследования лица, в отношении которого оно осуществлялось, не исключает его потенциальную опасность (</w:t>
      </w:r>
      <w:hyperlink r:id="rId84" w:history="1">
        <w:r w:rsidRPr="00D22B90">
          <w:rPr>
            <w:rFonts w:ascii="Times New Roman" w:eastAsia="Times New Roman" w:hAnsi="Times New Roman" w:cs="Times New Roman"/>
            <w:color w:val="1A0DAB"/>
            <w:sz w:val="30"/>
            <w:szCs w:val="30"/>
            <w:u w:val="single"/>
            <w:lang w:eastAsia="ru-RU"/>
          </w:rPr>
          <w:t>Постановление</w:t>
        </w:r>
      </w:hyperlink>
      <w:r w:rsidRPr="00D22B90">
        <w:rPr>
          <w:rFonts w:ascii="Times New Roman" w:eastAsia="Times New Roman" w:hAnsi="Times New Roman" w:cs="Times New Roman"/>
          <w:color w:val="000000"/>
          <w:sz w:val="30"/>
          <w:szCs w:val="30"/>
          <w:lang w:eastAsia="ru-RU"/>
        </w:rPr>
        <w:t> Конституционного Суда Российской Федерации от 18 июля 2013 года N 19-П).</w:t>
      </w:r>
      <w:proofErr w:type="gramEnd"/>
    </w:p>
    <w:p w:rsidR="00D22B90" w:rsidRPr="00D22B90" w:rsidRDefault="00D22B90" w:rsidP="00D22B90">
      <w:pPr>
        <w:spacing w:after="0" w:line="360" w:lineRule="atLeast"/>
        <w:rPr>
          <w:rFonts w:ascii="Times New Roman" w:eastAsia="Times New Roman" w:hAnsi="Times New Roman" w:cs="Times New Roman"/>
          <w:color w:val="000000"/>
          <w:sz w:val="30"/>
          <w:szCs w:val="30"/>
          <w:lang w:eastAsia="ru-RU"/>
        </w:rPr>
      </w:pPr>
      <w:r w:rsidRPr="00D22B90">
        <w:rPr>
          <w:rFonts w:ascii="Times New Roman" w:eastAsia="Times New Roman" w:hAnsi="Times New Roman" w:cs="Times New Roman"/>
          <w:color w:val="000000"/>
          <w:sz w:val="30"/>
          <w:szCs w:val="30"/>
          <w:lang w:eastAsia="ru-RU"/>
        </w:rPr>
        <w:t xml:space="preserve">3.1. </w:t>
      </w:r>
      <w:proofErr w:type="gramStart"/>
      <w:r w:rsidRPr="00D22B90">
        <w:rPr>
          <w:rFonts w:ascii="Times New Roman" w:eastAsia="Times New Roman" w:hAnsi="Times New Roman" w:cs="Times New Roman"/>
          <w:color w:val="000000"/>
          <w:sz w:val="30"/>
          <w:szCs w:val="30"/>
          <w:lang w:eastAsia="ru-RU"/>
        </w:rPr>
        <w:t>Предусмотренное положением </w:t>
      </w:r>
      <w:hyperlink r:id="rId85" w:history="1">
        <w:r w:rsidRPr="00D22B90">
          <w:rPr>
            <w:rFonts w:ascii="Times New Roman" w:eastAsia="Times New Roman" w:hAnsi="Times New Roman" w:cs="Times New Roman"/>
            <w:color w:val="1A0DAB"/>
            <w:sz w:val="30"/>
            <w:szCs w:val="30"/>
            <w:u w:val="single"/>
            <w:lang w:eastAsia="ru-RU"/>
          </w:rPr>
          <w:t>пункта 7 части 3 статьи 82</w:t>
        </w:r>
      </w:hyperlink>
      <w:r w:rsidRPr="00D22B90">
        <w:rPr>
          <w:rFonts w:ascii="Times New Roman" w:eastAsia="Times New Roman" w:hAnsi="Times New Roman" w:cs="Times New Roman"/>
          <w:color w:val="000000"/>
          <w:sz w:val="30"/>
          <w:szCs w:val="30"/>
          <w:lang w:eastAsia="ru-RU"/>
        </w:rPr>
        <w:t>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обязательное и безусловное расторжение с сотрудником органов внутренних дел контракта о прохождении службы в органах внутренних дел и его увольнение со службы в случае прекращения в отношении него уголовного дела в связи с</w:t>
      </w:r>
      <w:proofErr w:type="gramEnd"/>
      <w:r w:rsidRPr="00D22B90">
        <w:rPr>
          <w:rFonts w:ascii="Times New Roman" w:eastAsia="Times New Roman" w:hAnsi="Times New Roman" w:cs="Times New Roman"/>
          <w:color w:val="000000"/>
          <w:sz w:val="30"/>
          <w:szCs w:val="30"/>
          <w:lang w:eastAsia="ru-RU"/>
        </w:rPr>
        <w:t xml:space="preserve"> примирением сторон производится независимо от того, когда такое прекращение имело место - после вступления в силу данного </w:t>
      </w:r>
      <w:hyperlink r:id="rId86" w:history="1">
        <w:r w:rsidRPr="00D22B90">
          <w:rPr>
            <w:rFonts w:ascii="Times New Roman" w:eastAsia="Times New Roman" w:hAnsi="Times New Roman" w:cs="Times New Roman"/>
            <w:color w:val="1A0DAB"/>
            <w:sz w:val="30"/>
            <w:szCs w:val="30"/>
            <w:u w:val="single"/>
            <w:lang w:eastAsia="ru-RU"/>
          </w:rPr>
          <w:t>пункта</w:t>
        </w:r>
      </w:hyperlink>
      <w:r w:rsidRPr="00D22B90">
        <w:rPr>
          <w:rFonts w:ascii="Times New Roman" w:eastAsia="Times New Roman" w:hAnsi="Times New Roman" w:cs="Times New Roman"/>
          <w:color w:val="000000"/>
          <w:sz w:val="30"/>
          <w:szCs w:val="30"/>
          <w:lang w:eastAsia="ru-RU"/>
        </w:rPr>
        <w:t> (с 1 января 2012 года) или до этой даты.</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D22B90">
        <w:rPr>
          <w:rFonts w:ascii="Times New Roman" w:eastAsia="Times New Roman" w:hAnsi="Times New Roman" w:cs="Times New Roman"/>
          <w:color w:val="000000"/>
          <w:sz w:val="30"/>
          <w:szCs w:val="30"/>
          <w:lang w:eastAsia="ru-RU"/>
        </w:rPr>
        <w:t>Между тем до его вступления в силу сотрудники органов внутренних дел, уголовное преследование которых по делам частного обвинения было прекращено в связи с примирением сторон, не рассматривались как подлежащие увольнению по данному основанию. При этом деяние сотрудника органов внутренних дел, послужившее основанием возбуждения в отношении него уголовного дела, прекращенного в связи с примирением сторон, могло в установленном законом порядке повлечь его увольнение со службы по иным основаниям (например, в связи с совершением проступка, порочащего честь сотрудника органов внутренних дел).</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D22B90">
        <w:rPr>
          <w:rFonts w:ascii="Times New Roman" w:eastAsia="Times New Roman" w:hAnsi="Times New Roman" w:cs="Times New Roman"/>
          <w:color w:val="000000"/>
          <w:sz w:val="30"/>
          <w:szCs w:val="30"/>
          <w:lang w:eastAsia="ru-RU"/>
        </w:rPr>
        <w:t xml:space="preserve">До вступления в силу оспариваемого законоположения сотрудник органов внутренних дел, не возражавший против прекращения в отношении него уголовного преследования по делу частного обвинения в связи с примирением сторон, т.е. по нереабилитирующему основанию </w:t>
      </w:r>
      <w:r w:rsidRPr="00D22B90">
        <w:rPr>
          <w:rFonts w:ascii="Times New Roman" w:eastAsia="Times New Roman" w:hAnsi="Times New Roman" w:cs="Times New Roman"/>
          <w:color w:val="000000"/>
          <w:sz w:val="30"/>
          <w:szCs w:val="30"/>
          <w:lang w:eastAsia="ru-RU"/>
        </w:rPr>
        <w:lastRenderedPageBreak/>
        <w:t>(при наличии возражений прекращение уголовного преследования согласно </w:t>
      </w:r>
      <w:hyperlink r:id="rId87" w:anchor="dst729" w:history="1">
        <w:r w:rsidRPr="00D22B90">
          <w:rPr>
            <w:rFonts w:ascii="Times New Roman" w:eastAsia="Times New Roman" w:hAnsi="Times New Roman" w:cs="Times New Roman"/>
            <w:color w:val="1A0DAB"/>
            <w:sz w:val="30"/>
            <w:szCs w:val="30"/>
            <w:u w:val="single"/>
            <w:lang w:eastAsia="ru-RU"/>
          </w:rPr>
          <w:t>части второй статьи 27</w:t>
        </w:r>
      </w:hyperlink>
      <w:r w:rsidRPr="00D22B90">
        <w:rPr>
          <w:rFonts w:ascii="Times New Roman" w:eastAsia="Times New Roman" w:hAnsi="Times New Roman" w:cs="Times New Roman"/>
          <w:color w:val="000000"/>
          <w:sz w:val="30"/>
          <w:szCs w:val="30"/>
          <w:lang w:eastAsia="ru-RU"/>
        </w:rPr>
        <w:t> УПК Российской Федерации не допускается), не мог предвидеть последствий процессуальной позиции, которую он занимал во время</w:t>
      </w:r>
      <w:proofErr w:type="gramEnd"/>
      <w:r w:rsidRPr="00D22B90">
        <w:rPr>
          <w:rFonts w:ascii="Times New Roman" w:eastAsia="Times New Roman" w:hAnsi="Times New Roman" w:cs="Times New Roman"/>
          <w:color w:val="000000"/>
          <w:sz w:val="30"/>
          <w:szCs w:val="30"/>
          <w:lang w:eastAsia="ru-RU"/>
        </w:rPr>
        <w:t xml:space="preserve"> производства по уголовному делу, для своей будущей служебной деятельности.</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D22B90">
        <w:rPr>
          <w:rFonts w:ascii="Times New Roman" w:eastAsia="Times New Roman" w:hAnsi="Times New Roman" w:cs="Times New Roman"/>
          <w:color w:val="000000"/>
          <w:sz w:val="30"/>
          <w:szCs w:val="30"/>
          <w:lang w:eastAsia="ru-RU"/>
        </w:rPr>
        <w:t>Такое регулирование ставит сотрудника органов внутренних дел, уголовное преследование которого по делу частного обвинения прекращено в связи с примирением сторон до вступления в силу оспариваемого законоположения, в неравное положение с сотрудниками органов внутренних дел, привлекаемыми к уголовной ответственности по делам, прекращение которых допустимо в связи с примирением сторон, после вступления оспариваемого законоположения в силу, что противоречит </w:t>
      </w:r>
      <w:hyperlink r:id="rId88" w:history="1">
        <w:r w:rsidRPr="00D22B90">
          <w:rPr>
            <w:rFonts w:ascii="Times New Roman" w:eastAsia="Times New Roman" w:hAnsi="Times New Roman" w:cs="Times New Roman"/>
            <w:color w:val="1A0DAB"/>
            <w:sz w:val="30"/>
            <w:szCs w:val="30"/>
            <w:u w:val="single"/>
            <w:lang w:eastAsia="ru-RU"/>
          </w:rPr>
          <w:t>Конституции</w:t>
        </w:r>
      </w:hyperlink>
      <w:r w:rsidRPr="00D22B90">
        <w:rPr>
          <w:rFonts w:ascii="Times New Roman" w:eastAsia="Times New Roman" w:hAnsi="Times New Roman" w:cs="Times New Roman"/>
          <w:color w:val="000000"/>
          <w:sz w:val="30"/>
          <w:szCs w:val="30"/>
          <w:lang w:eastAsia="ru-RU"/>
        </w:rPr>
        <w:t> Российской Федерации, ее</w:t>
      </w:r>
      <w:proofErr w:type="gramEnd"/>
      <w:r w:rsidRPr="00D22B90">
        <w:rPr>
          <w:rFonts w:ascii="Times New Roman" w:eastAsia="Times New Roman" w:hAnsi="Times New Roman" w:cs="Times New Roman"/>
          <w:color w:val="000000"/>
          <w:sz w:val="30"/>
          <w:szCs w:val="30"/>
          <w:lang w:eastAsia="ru-RU"/>
        </w:rPr>
        <w:t xml:space="preserve"> статьям 19 (</w:t>
      </w:r>
      <w:hyperlink r:id="rId89" w:anchor="dst100082" w:history="1">
        <w:r w:rsidRPr="00D22B90">
          <w:rPr>
            <w:rFonts w:ascii="Times New Roman" w:eastAsia="Times New Roman" w:hAnsi="Times New Roman" w:cs="Times New Roman"/>
            <w:color w:val="1A0DAB"/>
            <w:sz w:val="30"/>
            <w:szCs w:val="30"/>
            <w:u w:val="single"/>
            <w:lang w:eastAsia="ru-RU"/>
          </w:rPr>
          <w:t>части 1</w:t>
        </w:r>
      </w:hyperlink>
      <w:r w:rsidRPr="00D22B90">
        <w:rPr>
          <w:rFonts w:ascii="Times New Roman" w:eastAsia="Times New Roman" w:hAnsi="Times New Roman" w:cs="Times New Roman"/>
          <w:color w:val="000000"/>
          <w:sz w:val="30"/>
          <w:szCs w:val="30"/>
          <w:lang w:eastAsia="ru-RU"/>
        </w:rPr>
        <w:t> и </w:t>
      </w:r>
      <w:hyperlink r:id="rId90" w:anchor="dst100083" w:history="1">
        <w:r w:rsidRPr="00D22B90">
          <w:rPr>
            <w:rFonts w:ascii="Times New Roman" w:eastAsia="Times New Roman" w:hAnsi="Times New Roman" w:cs="Times New Roman"/>
            <w:color w:val="1A0DAB"/>
            <w:sz w:val="30"/>
            <w:szCs w:val="30"/>
            <w:u w:val="single"/>
            <w:lang w:eastAsia="ru-RU"/>
          </w:rPr>
          <w:t>2</w:t>
        </w:r>
      </w:hyperlink>
      <w:r w:rsidRPr="00D22B90">
        <w:rPr>
          <w:rFonts w:ascii="Times New Roman" w:eastAsia="Times New Roman" w:hAnsi="Times New Roman" w:cs="Times New Roman"/>
          <w:color w:val="000000"/>
          <w:sz w:val="30"/>
          <w:szCs w:val="30"/>
          <w:lang w:eastAsia="ru-RU"/>
        </w:rPr>
        <w:t>), </w:t>
      </w:r>
      <w:hyperlink r:id="rId91" w:anchor="dst100142" w:history="1">
        <w:r w:rsidRPr="00D22B90">
          <w:rPr>
            <w:rFonts w:ascii="Times New Roman" w:eastAsia="Times New Roman" w:hAnsi="Times New Roman" w:cs="Times New Roman"/>
            <w:color w:val="1A0DAB"/>
            <w:sz w:val="30"/>
            <w:szCs w:val="30"/>
            <w:u w:val="single"/>
            <w:lang w:eastAsia="ru-RU"/>
          </w:rPr>
          <w:t>37 (часть 1)</w:t>
        </w:r>
      </w:hyperlink>
      <w:r w:rsidRPr="00D22B90">
        <w:rPr>
          <w:rFonts w:ascii="Times New Roman" w:eastAsia="Times New Roman" w:hAnsi="Times New Roman" w:cs="Times New Roman"/>
          <w:color w:val="000000"/>
          <w:sz w:val="30"/>
          <w:szCs w:val="30"/>
          <w:lang w:eastAsia="ru-RU"/>
        </w:rPr>
        <w:t> и </w:t>
      </w:r>
      <w:hyperlink r:id="rId92" w:anchor="dst100209" w:history="1">
        <w:r w:rsidRPr="00D22B90">
          <w:rPr>
            <w:rFonts w:ascii="Times New Roman" w:eastAsia="Times New Roman" w:hAnsi="Times New Roman" w:cs="Times New Roman"/>
            <w:color w:val="1A0DAB"/>
            <w:sz w:val="30"/>
            <w:szCs w:val="30"/>
            <w:u w:val="single"/>
            <w:lang w:eastAsia="ru-RU"/>
          </w:rPr>
          <w:t>55 (часть 3)</w:t>
        </w:r>
      </w:hyperlink>
      <w:r w:rsidRPr="00D22B90">
        <w:rPr>
          <w:rFonts w:ascii="Times New Roman" w:eastAsia="Times New Roman" w:hAnsi="Times New Roman" w:cs="Times New Roman"/>
          <w:color w:val="000000"/>
          <w:sz w:val="30"/>
          <w:szCs w:val="30"/>
          <w:lang w:eastAsia="ru-RU"/>
        </w:rPr>
        <w:t>.</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D22B90">
        <w:rPr>
          <w:rFonts w:ascii="Times New Roman" w:eastAsia="Times New Roman" w:hAnsi="Times New Roman" w:cs="Times New Roman"/>
          <w:color w:val="000000"/>
          <w:sz w:val="30"/>
          <w:szCs w:val="30"/>
          <w:lang w:eastAsia="ru-RU"/>
        </w:rPr>
        <w:t>Кроме того, </w:t>
      </w:r>
      <w:hyperlink r:id="rId93" w:history="1">
        <w:r w:rsidRPr="00D22B90">
          <w:rPr>
            <w:rFonts w:ascii="Times New Roman" w:eastAsia="Times New Roman" w:hAnsi="Times New Roman" w:cs="Times New Roman"/>
            <w:color w:val="1A0DAB"/>
            <w:sz w:val="30"/>
            <w:szCs w:val="30"/>
            <w:u w:val="single"/>
            <w:lang w:eastAsia="ru-RU"/>
          </w:rPr>
          <w:t>пункт 7 части 3 статьи 82</w:t>
        </w:r>
      </w:hyperlink>
      <w:r w:rsidRPr="00D22B90">
        <w:rPr>
          <w:rFonts w:ascii="Times New Roman" w:eastAsia="Times New Roman" w:hAnsi="Times New Roman" w:cs="Times New Roman"/>
          <w:color w:val="000000"/>
          <w:sz w:val="30"/>
          <w:szCs w:val="30"/>
          <w:lang w:eastAsia="ru-RU"/>
        </w:rPr>
        <w:t>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не предполагает, что уполномоченный федеральный орган исполнительной власти в сфере внутренних дел при решении вопроса об увольнении сотрудника органов внутренних дел, а суд - при рассмотрении исковых требований сотрудника о восстановлении на службе вправе</w:t>
      </w:r>
      <w:proofErr w:type="gramEnd"/>
      <w:r w:rsidRPr="00D22B90">
        <w:rPr>
          <w:rFonts w:ascii="Times New Roman" w:eastAsia="Times New Roman" w:hAnsi="Times New Roman" w:cs="Times New Roman"/>
          <w:color w:val="000000"/>
          <w:sz w:val="30"/>
          <w:szCs w:val="30"/>
          <w:lang w:eastAsia="ru-RU"/>
        </w:rPr>
        <w:t xml:space="preserve"> </w:t>
      </w:r>
      <w:proofErr w:type="gramStart"/>
      <w:r w:rsidRPr="00D22B90">
        <w:rPr>
          <w:rFonts w:ascii="Times New Roman" w:eastAsia="Times New Roman" w:hAnsi="Times New Roman" w:cs="Times New Roman"/>
          <w:color w:val="000000"/>
          <w:sz w:val="30"/>
          <w:szCs w:val="30"/>
          <w:lang w:eastAsia="ru-RU"/>
        </w:rPr>
        <w:t>принять во внимание его поведение после прекращения в отношении него уголовного преследования, даже если он длительное время после этого продолжал осуществлять правоохранительную деятельность, в том числе прошел, как заявители по настоящему делу, внеочередную аттестацию в соответствии с </w:t>
      </w:r>
      <w:hyperlink r:id="rId94" w:history="1">
        <w:r w:rsidRPr="00D22B90">
          <w:rPr>
            <w:rFonts w:ascii="Times New Roman" w:eastAsia="Times New Roman" w:hAnsi="Times New Roman" w:cs="Times New Roman"/>
            <w:color w:val="1A0DAB"/>
            <w:sz w:val="30"/>
            <w:szCs w:val="30"/>
            <w:u w:val="single"/>
            <w:lang w:eastAsia="ru-RU"/>
          </w:rPr>
          <w:t>частью 3 статьи 54</w:t>
        </w:r>
      </w:hyperlink>
      <w:r w:rsidRPr="00D22B90">
        <w:rPr>
          <w:rFonts w:ascii="Times New Roman" w:eastAsia="Times New Roman" w:hAnsi="Times New Roman" w:cs="Times New Roman"/>
          <w:color w:val="000000"/>
          <w:sz w:val="30"/>
          <w:szCs w:val="30"/>
          <w:lang w:eastAsia="ru-RU"/>
        </w:rPr>
        <w:t> Федерального закона "О полиции", притом что аттестационная комиссия вывод о соответствии или несоответствии аттестуемого сотрудника занимаемой должности должна была</w:t>
      </w:r>
      <w:proofErr w:type="gramEnd"/>
      <w:r w:rsidRPr="00D22B90">
        <w:rPr>
          <w:rFonts w:ascii="Times New Roman" w:eastAsia="Times New Roman" w:hAnsi="Times New Roman" w:cs="Times New Roman"/>
          <w:color w:val="000000"/>
          <w:sz w:val="30"/>
          <w:szCs w:val="30"/>
          <w:lang w:eastAsia="ru-RU"/>
        </w:rPr>
        <w:t xml:space="preserve"> делать на основе всестороннего и объективного изучения его деловых, нравственных и личных качеств, оценки его отношения к выполнению служебных обязанностей, что предполагало и учет обстоятельств, связанных с уголовным преследованием аттестуемого сотрудника в прошлом.</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D22B90">
        <w:rPr>
          <w:rFonts w:ascii="Times New Roman" w:eastAsia="Times New Roman" w:hAnsi="Times New Roman" w:cs="Times New Roman"/>
          <w:color w:val="000000"/>
          <w:sz w:val="30"/>
          <w:szCs w:val="30"/>
          <w:lang w:eastAsia="ru-RU"/>
        </w:rPr>
        <w:t>Это означает, что сотрудники органов внутренних дел, основанием увольнения которых послужило прекращение в отношении них уголовного преследования по делам частного обвинения в связи с примирением сторон, имевшее место до вступления </w:t>
      </w:r>
      <w:hyperlink r:id="rId95" w:history="1">
        <w:r w:rsidRPr="00D22B90">
          <w:rPr>
            <w:rFonts w:ascii="Times New Roman" w:eastAsia="Times New Roman" w:hAnsi="Times New Roman" w:cs="Times New Roman"/>
            <w:color w:val="1A0DAB"/>
            <w:sz w:val="30"/>
            <w:szCs w:val="30"/>
            <w:u w:val="single"/>
            <w:lang w:eastAsia="ru-RU"/>
          </w:rPr>
          <w:t>пункта 7 части 3 статьи 82</w:t>
        </w:r>
      </w:hyperlink>
      <w:r w:rsidRPr="00D22B90">
        <w:rPr>
          <w:rFonts w:ascii="Times New Roman" w:eastAsia="Times New Roman" w:hAnsi="Times New Roman" w:cs="Times New Roman"/>
          <w:color w:val="000000"/>
          <w:sz w:val="30"/>
          <w:szCs w:val="30"/>
          <w:lang w:eastAsia="ru-RU"/>
        </w:rPr>
        <w:t xml:space="preserve"> Федерального закона "О службе в органах внутренних дел </w:t>
      </w:r>
      <w:r w:rsidRPr="00D22B90">
        <w:rPr>
          <w:rFonts w:ascii="Times New Roman" w:eastAsia="Times New Roman" w:hAnsi="Times New Roman" w:cs="Times New Roman"/>
          <w:color w:val="000000"/>
          <w:sz w:val="30"/>
          <w:szCs w:val="30"/>
          <w:lang w:eastAsia="ru-RU"/>
        </w:rPr>
        <w:lastRenderedPageBreak/>
        <w:t>Российской Федерации и внесении изменений в отдельные законодательные акты Российской Федерации" в силу, не получают реальной</w:t>
      </w:r>
      <w:proofErr w:type="gramEnd"/>
      <w:r w:rsidRPr="00D22B90">
        <w:rPr>
          <w:rFonts w:ascii="Times New Roman" w:eastAsia="Times New Roman" w:hAnsi="Times New Roman" w:cs="Times New Roman"/>
          <w:color w:val="000000"/>
          <w:sz w:val="30"/>
          <w:szCs w:val="30"/>
          <w:lang w:eastAsia="ru-RU"/>
        </w:rPr>
        <w:t xml:space="preserve"> </w:t>
      </w:r>
      <w:proofErr w:type="gramStart"/>
      <w:r w:rsidRPr="00D22B90">
        <w:rPr>
          <w:rFonts w:ascii="Times New Roman" w:eastAsia="Times New Roman" w:hAnsi="Times New Roman" w:cs="Times New Roman"/>
          <w:color w:val="000000"/>
          <w:sz w:val="30"/>
          <w:szCs w:val="30"/>
          <w:lang w:eastAsia="ru-RU"/>
        </w:rPr>
        <w:t>защиты своих прав, в том числе судебной защиты, которая, не будучи формальной, должна гарантировать эффективное восстановление в правах в соответствии с законодательно закрепленными критериями (постановления Конституционного Суда Российской Федерации от 11 мая 2005 года </w:t>
      </w:r>
      <w:hyperlink r:id="rId96" w:history="1">
        <w:r w:rsidRPr="00D22B90">
          <w:rPr>
            <w:rFonts w:ascii="Times New Roman" w:eastAsia="Times New Roman" w:hAnsi="Times New Roman" w:cs="Times New Roman"/>
            <w:color w:val="1A0DAB"/>
            <w:sz w:val="30"/>
            <w:szCs w:val="30"/>
            <w:u w:val="single"/>
            <w:lang w:eastAsia="ru-RU"/>
          </w:rPr>
          <w:t>N 5-П</w:t>
        </w:r>
      </w:hyperlink>
      <w:r w:rsidRPr="00D22B90">
        <w:rPr>
          <w:rFonts w:ascii="Times New Roman" w:eastAsia="Times New Roman" w:hAnsi="Times New Roman" w:cs="Times New Roman"/>
          <w:color w:val="000000"/>
          <w:sz w:val="30"/>
          <w:szCs w:val="30"/>
          <w:lang w:eastAsia="ru-RU"/>
        </w:rPr>
        <w:t>, от 20 февраля 2006 года </w:t>
      </w:r>
      <w:hyperlink r:id="rId97" w:history="1">
        <w:r w:rsidRPr="00D22B90">
          <w:rPr>
            <w:rFonts w:ascii="Times New Roman" w:eastAsia="Times New Roman" w:hAnsi="Times New Roman" w:cs="Times New Roman"/>
            <w:color w:val="1A0DAB"/>
            <w:sz w:val="30"/>
            <w:szCs w:val="30"/>
            <w:u w:val="single"/>
            <w:lang w:eastAsia="ru-RU"/>
          </w:rPr>
          <w:t>N 1-П</w:t>
        </w:r>
      </w:hyperlink>
      <w:r w:rsidRPr="00D22B90">
        <w:rPr>
          <w:rFonts w:ascii="Times New Roman" w:eastAsia="Times New Roman" w:hAnsi="Times New Roman" w:cs="Times New Roman"/>
          <w:color w:val="000000"/>
          <w:sz w:val="30"/>
          <w:szCs w:val="30"/>
          <w:lang w:eastAsia="ru-RU"/>
        </w:rPr>
        <w:t>, от 5 февраля 2007 года </w:t>
      </w:r>
      <w:hyperlink r:id="rId98" w:history="1">
        <w:r w:rsidRPr="00D22B90">
          <w:rPr>
            <w:rFonts w:ascii="Times New Roman" w:eastAsia="Times New Roman" w:hAnsi="Times New Roman" w:cs="Times New Roman"/>
            <w:color w:val="1A0DAB"/>
            <w:sz w:val="30"/>
            <w:szCs w:val="30"/>
            <w:u w:val="single"/>
            <w:lang w:eastAsia="ru-RU"/>
          </w:rPr>
          <w:t>N 2-П</w:t>
        </w:r>
      </w:hyperlink>
      <w:r w:rsidRPr="00D22B90">
        <w:rPr>
          <w:rFonts w:ascii="Times New Roman" w:eastAsia="Times New Roman" w:hAnsi="Times New Roman" w:cs="Times New Roman"/>
          <w:color w:val="000000"/>
          <w:sz w:val="30"/>
          <w:szCs w:val="30"/>
          <w:lang w:eastAsia="ru-RU"/>
        </w:rPr>
        <w:t> и др.).</w:t>
      </w:r>
      <w:proofErr w:type="gramEnd"/>
      <w:r w:rsidRPr="00D22B90">
        <w:rPr>
          <w:rFonts w:ascii="Times New Roman" w:eastAsia="Times New Roman" w:hAnsi="Times New Roman" w:cs="Times New Roman"/>
          <w:color w:val="000000"/>
          <w:sz w:val="30"/>
          <w:szCs w:val="30"/>
          <w:lang w:eastAsia="ru-RU"/>
        </w:rPr>
        <w:t xml:space="preserve"> Воспользовавшись своим правом на обращение в суд за разрешением индивидуального спора, такой сотрудник органов внутренних дел имеет возможность обжаловать только саму процедуру увольнения, но не его основание (</w:t>
      </w:r>
      <w:hyperlink r:id="rId99" w:history="1">
        <w:r w:rsidRPr="00D22B90">
          <w:rPr>
            <w:rFonts w:ascii="Times New Roman" w:eastAsia="Times New Roman" w:hAnsi="Times New Roman" w:cs="Times New Roman"/>
            <w:color w:val="1A0DAB"/>
            <w:sz w:val="30"/>
            <w:szCs w:val="30"/>
            <w:u w:val="single"/>
            <w:lang w:eastAsia="ru-RU"/>
          </w:rPr>
          <w:t>Постановление</w:t>
        </w:r>
      </w:hyperlink>
      <w:r w:rsidRPr="00D22B90">
        <w:rPr>
          <w:rFonts w:ascii="Times New Roman" w:eastAsia="Times New Roman" w:hAnsi="Times New Roman" w:cs="Times New Roman"/>
          <w:color w:val="000000"/>
          <w:sz w:val="30"/>
          <w:szCs w:val="30"/>
          <w:lang w:eastAsia="ru-RU"/>
        </w:rPr>
        <w:t> Конституционного Суда Российской Федерации от 18 июля 2013 года N 19-П).</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D22B90">
        <w:rPr>
          <w:rFonts w:ascii="Times New Roman" w:eastAsia="Times New Roman" w:hAnsi="Times New Roman" w:cs="Times New Roman"/>
          <w:color w:val="000000"/>
          <w:sz w:val="30"/>
          <w:szCs w:val="30"/>
          <w:lang w:eastAsia="ru-RU"/>
        </w:rPr>
        <w:t>Таким образом, положение </w:t>
      </w:r>
      <w:hyperlink r:id="rId100" w:history="1">
        <w:r w:rsidRPr="00D22B90">
          <w:rPr>
            <w:rFonts w:ascii="Times New Roman" w:eastAsia="Times New Roman" w:hAnsi="Times New Roman" w:cs="Times New Roman"/>
            <w:color w:val="1A0DAB"/>
            <w:sz w:val="30"/>
            <w:szCs w:val="30"/>
            <w:u w:val="single"/>
            <w:lang w:eastAsia="ru-RU"/>
          </w:rPr>
          <w:t>пункта 7 части 3 статьи 82</w:t>
        </w:r>
      </w:hyperlink>
      <w:r w:rsidRPr="00D22B90">
        <w:rPr>
          <w:rFonts w:ascii="Times New Roman" w:eastAsia="Times New Roman" w:hAnsi="Times New Roman" w:cs="Times New Roman"/>
          <w:color w:val="000000"/>
          <w:sz w:val="30"/>
          <w:szCs w:val="30"/>
          <w:lang w:eastAsia="ru-RU"/>
        </w:rPr>
        <w:t>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 в той мере, в какой в системе действующего правового регулирования оно предполагает обязательное и безусловное расторжение контракта о прохождении службы с сотрудником органов внутренних дел и увольнение его со службы, если в</w:t>
      </w:r>
      <w:proofErr w:type="gramEnd"/>
      <w:r w:rsidRPr="00D22B90">
        <w:rPr>
          <w:rFonts w:ascii="Times New Roman" w:eastAsia="Times New Roman" w:hAnsi="Times New Roman" w:cs="Times New Roman"/>
          <w:color w:val="000000"/>
          <w:sz w:val="30"/>
          <w:szCs w:val="30"/>
          <w:lang w:eastAsia="ru-RU"/>
        </w:rPr>
        <w:t xml:space="preserve"> отношении него уголовное преследование </w:t>
      </w:r>
      <w:proofErr w:type="gramStart"/>
      <w:r w:rsidRPr="00D22B90">
        <w:rPr>
          <w:rFonts w:ascii="Times New Roman" w:eastAsia="Times New Roman" w:hAnsi="Times New Roman" w:cs="Times New Roman"/>
          <w:color w:val="000000"/>
          <w:sz w:val="30"/>
          <w:szCs w:val="30"/>
          <w:lang w:eastAsia="ru-RU"/>
        </w:rPr>
        <w:t>по делу частного обвинения прекращено в связи с примирением сторон до вступления данного положения в силу</w:t>
      </w:r>
      <w:proofErr w:type="gramEnd"/>
      <w:r w:rsidRPr="00D22B90">
        <w:rPr>
          <w:rFonts w:ascii="Times New Roman" w:eastAsia="Times New Roman" w:hAnsi="Times New Roman" w:cs="Times New Roman"/>
          <w:color w:val="000000"/>
          <w:sz w:val="30"/>
          <w:szCs w:val="30"/>
          <w:lang w:eastAsia="ru-RU"/>
        </w:rPr>
        <w:t>, - не соответствует </w:t>
      </w:r>
      <w:hyperlink r:id="rId101" w:history="1">
        <w:r w:rsidRPr="00D22B90">
          <w:rPr>
            <w:rFonts w:ascii="Times New Roman" w:eastAsia="Times New Roman" w:hAnsi="Times New Roman" w:cs="Times New Roman"/>
            <w:color w:val="1A0DAB"/>
            <w:sz w:val="30"/>
            <w:szCs w:val="30"/>
            <w:u w:val="single"/>
            <w:lang w:eastAsia="ru-RU"/>
          </w:rPr>
          <w:t>Конституции</w:t>
        </w:r>
      </w:hyperlink>
      <w:r w:rsidRPr="00D22B90">
        <w:rPr>
          <w:rFonts w:ascii="Times New Roman" w:eastAsia="Times New Roman" w:hAnsi="Times New Roman" w:cs="Times New Roman"/>
          <w:color w:val="000000"/>
          <w:sz w:val="30"/>
          <w:szCs w:val="30"/>
          <w:lang w:eastAsia="ru-RU"/>
        </w:rPr>
        <w:t> Российской Федерации, ее статьям 19 (</w:t>
      </w:r>
      <w:hyperlink r:id="rId102" w:anchor="dst100082" w:history="1">
        <w:r w:rsidRPr="00D22B90">
          <w:rPr>
            <w:rFonts w:ascii="Times New Roman" w:eastAsia="Times New Roman" w:hAnsi="Times New Roman" w:cs="Times New Roman"/>
            <w:color w:val="1A0DAB"/>
            <w:sz w:val="30"/>
            <w:szCs w:val="30"/>
            <w:u w:val="single"/>
            <w:lang w:eastAsia="ru-RU"/>
          </w:rPr>
          <w:t>части 1</w:t>
        </w:r>
      </w:hyperlink>
      <w:r w:rsidRPr="00D22B90">
        <w:rPr>
          <w:rFonts w:ascii="Times New Roman" w:eastAsia="Times New Roman" w:hAnsi="Times New Roman" w:cs="Times New Roman"/>
          <w:color w:val="000000"/>
          <w:sz w:val="30"/>
          <w:szCs w:val="30"/>
          <w:lang w:eastAsia="ru-RU"/>
        </w:rPr>
        <w:t> и </w:t>
      </w:r>
      <w:hyperlink r:id="rId103" w:anchor="dst100083" w:history="1">
        <w:r w:rsidRPr="00D22B90">
          <w:rPr>
            <w:rFonts w:ascii="Times New Roman" w:eastAsia="Times New Roman" w:hAnsi="Times New Roman" w:cs="Times New Roman"/>
            <w:color w:val="1A0DAB"/>
            <w:sz w:val="30"/>
            <w:szCs w:val="30"/>
            <w:u w:val="single"/>
            <w:lang w:eastAsia="ru-RU"/>
          </w:rPr>
          <w:t>2</w:t>
        </w:r>
      </w:hyperlink>
      <w:r w:rsidRPr="00D22B90">
        <w:rPr>
          <w:rFonts w:ascii="Times New Roman" w:eastAsia="Times New Roman" w:hAnsi="Times New Roman" w:cs="Times New Roman"/>
          <w:color w:val="000000"/>
          <w:sz w:val="30"/>
          <w:szCs w:val="30"/>
          <w:lang w:eastAsia="ru-RU"/>
        </w:rPr>
        <w:t>), </w:t>
      </w:r>
      <w:hyperlink r:id="rId104" w:anchor="dst100142" w:history="1">
        <w:r w:rsidRPr="00D22B90">
          <w:rPr>
            <w:rFonts w:ascii="Times New Roman" w:eastAsia="Times New Roman" w:hAnsi="Times New Roman" w:cs="Times New Roman"/>
            <w:color w:val="1A0DAB"/>
            <w:sz w:val="30"/>
            <w:szCs w:val="30"/>
            <w:u w:val="single"/>
            <w:lang w:eastAsia="ru-RU"/>
          </w:rPr>
          <w:t>37 (часть 1)</w:t>
        </w:r>
      </w:hyperlink>
      <w:r w:rsidRPr="00D22B90">
        <w:rPr>
          <w:rFonts w:ascii="Times New Roman" w:eastAsia="Times New Roman" w:hAnsi="Times New Roman" w:cs="Times New Roman"/>
          <w:color w:val="000000"/>
          <w:sz w:val="30"/>
          <w:szCs w:val="30"/>
          <w:lang w:eastAsia="ru-RU"/>
        </w:rPr>
        <w:t>, </w:t>
      </w:r>
      <w:hyperlink r:id="rId105" w:anchor="dst100175" w:history="1">
        <w:r w:rsidRPr="00D22B90">
          <w:rPr>
            <w:rFonts w:ascii="Times New Roman" w:eastAsia="Times New Roman" w:hAnsi="Times New Roman" w:cs="Times New Roman"/>
            <w:color w:val="1A0DAB"/>
            <w:sz w:val="30"/>
            <w:szCs w:val="30"/>
            <w:u w:val="single"/>
            <w:lang w:eastAsia="ru-RU"/>
          </w:rPr>
          <w:t>45</w:t>
        </w:r>
      </w:hyperlink>
      <w:r w:rsidRPr="00D22B90">
        <w:rPr>
          <w:rFonts w:ascii="Times New Roman" w:eastAsia="Times New Roman" w:hAnsi="Times New Roman" w:cs="Times New Roman"/>
          <w:color w:val="000000"/>
          <w:sz w:val="30"/>
          <w:szCs w:val="30"/>
          <w:lang w:eastAsia="ru-RU"/>
        </w:rPr>
        <w:t>, 46 (</w:t>
      </w:r>
      <w:hyperlink r:id="rId106" w:anchor="dst100179" w:history="1">
        <w:r w:rsidRPr="00D22B90">
          <w:rPr>
            <w:rFonts w:ascii="Times New Roman" w:eastAsia="Times New Roman" w:hAnsi="Times New Roman" w:cs="Times New Roman"/>
            <w:color w:val="1A0DAB"/>
            <w:sz w:val="30"/>
            <w:szCs w:val="30"/>
            <w:u w:val="single"/>
            <w:lang w:eastAsia="ru-RU"/>
          </w:rPr>
          <w:t>части 1</w:t>
        </w:r>
      </w:hyperlink>
      <w:r w:rsidRPr="00D22B90">
        <w:rPr>
          <w:rFonts w:ascii="Times New Roman" w:eastAsia="Times New Roman" w:hAnsi="Times New Roman" w:cs="Times New Roman"/>
          <w:color w:val="000000"/>
          <w:sz w:val="30"/>
          <w:szCs w:val="30"/>
          <w:lang w:eastAsia="ru-RU"/>
        </w:rPr>
        <w:t> и </w:t>
      </w:r>
      <w:hyperlink r:id="rId107" w:anchor="dst100180" w:history="1">
        <w:r w:rsidRPr="00D22B90">
          <w:rPr>
            <w:rFonts w:ascii="Times New Roman" w:eastAsia="Times New Roman" w:hAnsi="Times New Roman" w:cs="Times New Roman"/>
            <w:color w:val="1A0DAB"/>
            <w:sz w:val="30"/>
            <w:szCs w:val="30"/>
            <w:u w:val="single"/>
            <w:lang w:eastAsia="ru-RU"/>
          </w:rPr>
          <w:t>2</w:t>
        </w:r>
      </w:hyperlink>
      <w:r w:rsidRPr="00D22B90">
        <w:rPr>
          <w:rFonts w:ascii="Times New Roman" w:eastAsia="Times New Roman" w:hAnsi="Times New Roman" w:cs="Times New Roman"/>
          <w:color w:val="000000"/>
          <w:sz w:val="30"/>
          <w:szCs w:val="30"/>
          <w:lang w:eastAsia="ru-RU"/>
        </w:rPr>
        <w:t>), </w:t>
      </w:r>
      <w:hyperlink r:id="rId108" w:anchor="dst100188" w:history="1">
        <w:r w:rsidRPr="00D22B90">
          <w:rPr>
            <w:rFonts w:ascii="Times New Roman" w:eastAsia="Times New Roman" w:hAnsi="Times New Roman" w:cs="Times New Roman"/>
            <w:color w:val="1A0DAB"/>
            <w:sz w:val="30"/>
            <w:szCs w:val="30"/>
            <w:u w:val="single"/>
            <w:lang w:eastAsia="ru-RU"/>
          </w:rPr>
          <w:t>49</w:t>
        </w:r>
      </w:hyperlink>
      <w:r w:rsidRPr="00D22B90">
        <w:rPr>
          <w:rFonts w:ascii="Times New Roman" w:eastAsia="Times New Roman" w:hAnsi="Times New Roman" w:cs="Times New Roman"/>
          <w:color w:val="000000"/>
          <w:sz w:val="30"/>
          <w:szCs w:val="30"/>
          <w:lang w:eastAsia="ru-RU"/>
        </w:rPr>
        <w:t> и </w:t>
      </w:r>
      <w:hyperlink r:id="rId109" w:anchor="dst100209" w:history="1">
        <w:r w:rsidRPr="00D22B90">
          <w:rPr>
            <w:rFonts w:ascii="Times New Roman" w:eastAsia="Times New Roman" w:hAnsi="Times New Roman" w:cs="Times New Roman"/>
            <w:color w:val="1A0DAB"/>
            <w:sz w:val="30"/>
            <w:szCs w:val="30"/>
            <w:u w:val="single"/>
            <w:lang w:eastAsia="ru-RU"/>
          </w:rPr>
          <w:t>55 (часть 3)</w:t>
        </w:r>
      </w:hyperlink>
      <w:r w:rsidRPr="00D22B90">
        <w:rPr>
          <w:rFonts w:ascii="Times New Roman" w:eastAsia="Times New Roman" w:hAnsi="Times New Roman" w:cs="Times New Roman"/>
          <w:color w:val="000000"/>
          <w:sz w:val="30"/>
          <w:szCs w:val="30"/>
          <w:lang w:eastAsia="ru-RU"/>
        </w:rPr>
        <w:t>.</w:t>
      </w:r>
    </w:p>
    <w:p w:rsidR="00D22B90" w:rsidRPr="00D22B90" w:rsidRDefault="00D22B90" w:rsidP="00D22B90">
      <w:pPr>
        <w:spacing w:after="0" w:line="360" w:lineRule="atLeast"/>
        <w:rPr>
          <w:rFonts w:ascii="Times New Roman" w:eastAsia="Times New Roman" w:hAnsi="Times New Roman" w:cs="Times New Roman"/>
          <w:color w:val="000000"/>
          <w:sz w:val="30"/>
          <w:szCs w:val="30"/>
          <w:lang w:eastAsia="ru-RU"/>
        </w:rPr>
      </w:pPr>
      <w:r w:rsidRPr="00D22B90">
        <w:rPr>
          <w:rFonts w:ascii="Times New Roman" w:eastAsia="Times New Roman" w:hAnsi="Times New Roman" w:cs="Times New Roman"/>
          <w:color w:val="000000"/>
          <w:sz w:val="30"/>
          <w:szCs w:val="30"/>
          <w:lang w:eastAsia="ru-RU"/>
        </w:rPr>
        <w:t xml:space="preserve">3.2. </w:t>
      </w:r>
      <w:proofErr w:type="gramStart"/>
      <w:r w:rsidRPr="00D22B90">
        <w:rPr>
          <w:rFonts w:ascii="Times New Roman" w:eastAsia="Times New Roman" w:hAnsi="Times New Roman" w:cs="Times New Roman"/>
          <w:color w:val="000000"/>
          <w:sz w:val="30"/>
          <w:szCs w:val="30"/>
          <w:lang w:eastAsia="ru-RU"/>
        </w:rPr>
        <w:t>Согласно </w:t>
      </w:r>
      <w:hyperlink r:id="rId110" w:anchor="dst100035" w:history="1">
        <w:r w:rsidRPr="00D22B90">
          <w:rPr>
            <w:rFonts w:ascii="Times New Roman" w:eastAsia="Times New Roman" w:hAnsi="Times New Roman" w:cs="Times New Roman"/>
            <w:color w:val="1A0DAB"/>
            <w:sz w:val="30"/>
            <w:szCs w:val="30"/>
            <w:u w:val="single"/>
            <w:lang w:eastAsia="ru-RU"/>
          </w:rPr>
          <w:t>статье 10</w:t>
        </w:r>
      </w:hyperlink>
      <w:r w:rsidRPr="00D22B90">
        <w:rPr>
          <w:rFonts w:ascii="Times New Roman" w:eastAsia="Times New Roman" w:hAnsi="Times New Roman" w:cs="Times New Roman"/>
          <w:color w:val="000000"/>
          <w:sz w:val="30"/>
          <w:szCs w:val="30"/>
          <w:lang w:eastAsia="ru-RU"/>
        </w:rPr>
        <w:t> УК Российской Федерации уголовный закон, устраняющий преступность деяния, смягчающий наказание или иным образом улучшающий положение лица, совершившего преступление, имеет обратную силу, т.е. распространяется на лиц, совершивших соответствующие деяния до вступления такого закона в силу, в том числе на лиц, отбывающих наказание или отбывших наказание, но имеющих судимость </w:t>
      </w:r>
      <w:hyperlink r:id="rId111" w:anchor="dst100036" w:history="1">
        <w:r w:rsidRPr="00D22B90">
          <w:rPr>
            <w:rFonts w:ascii="Times New Roman" w:eastAsia="Times New Roman" w:hAnsi="Times New Roman" w:cs="Times New Roman"/>
            <w:color w:val="1A0DAB"/>
            <w:sz w:val="30"/>
            <w:szCs w:val="30"/>
            <w:u w:val="single"/>
            <w:lang w:eastAsia="ru-RU"/>
          </w:rPr>
          <w:t>(часть первая)</w:t>
        </w:r>
      </w:hyperlink>
      <w:r w:rsidRPr="00D22B90">
        <w:rPr>
          <w:rFonts w:ascii="Times New Roman" w:eastAsia="Times New Roman" w:hAnsi="Times New Roman" w:cs="Times New Roman"/>
          <w:color w:val="000000"/>
          <w:sz w:val="30"/>
          <w:szCs w:val="30"/>
          <w:lang w:eastAsia="ru-RU"/>
        </w:rPr>
        <w:t>;</w:t>
      </w:r>
      <w:proofErr w:type="gramEnd"/>
      <w:r w:rsidRPr="00D22B90">
        <w:rPr>
          <w:rFonts w:ascii="Times New Roman" w:eastAsia="Times New Roman" w:hAnsi="Times New Roman" w:cs="Times New Roman"/>
          <w:color w:val="000000"/>
          <w:sz w:val="30"/>
          <w:szCs w:val="30"/>
          <w:lang w:eastAsia="ru-RU"/>
        </w:rPr>
        <w:t xml:space="preserve"> если новый уголовный закон смягчает наказание за деяние, которое отбывается лицом, то это наказание подлежит сокращению в пределах, предусмотренных новым уголовным законом </w:t>
      </w:r>
      <w:hyperlink r:id="rId112" w:anchor="dst100037" w:history="1">
        <w:r w:rsidRPr="00D22B90">
          <w:rPr>
            <w:rFonts w:ascii="Times New Roman" w:eastAsia="Times New Roman" w:hAnsi="Times New Roman" w:cs="Times New Roman"/>
            <w:color w:val="1A0DAB"/>
            <w:sz w:val="30"/>
            <w:szCs w:val="30"/>
            <w:u w:val="single"/>
            <w:lang w:eastAsia="ru-RU"/>
          </w:rPr>
          <w:t>(часть вторая)</w:t>
        </w:r>
      </w:hyperlink>
      <w:r w:rsidRPr="00D22B90">
        <w:rPr>
          <w:rFonts w:ascii="Times New Roman" w:eastAsia="Times New Roman" w:hAnsi="Times New Roman" w:cs="Times New Roman"/>
          <w:color w:val="000000"/>
          <w:sz w:val="30"/>
          <w:szCs w:val="30"/>
          <w:lang w:eastAsia="ru-RU"/>
        </w:rPr>
        <w:t>.</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D22B90">
        <w:rPr>
          <w:rFonts w:ascii="Times New Roman" w:eastAsia="Times New Roman" w:hAnsi="Times New Roman" w:cs="Times New Roman"/>
          <w:color w:val="000000"/>
          <w:sz w:val="30"/>
          <w:szCs w:val="30"/>
          <w:lang w:eastAsia="ru-RU"/>
        </w:rPr>
        <w:t xml:space="preserve">Тем самым предполагается, что законодатель, принимая закон, устраняющий или смягчающий уголовную ответственность и, следовательно, являющийся актом, который по-новому определяет характер и степень общественной опасности тех или иных </w:t>
      </w:r>
      <w:r w:rsidRPr="00D22B90">
        <w:rPr>
          <w:rFonts w:ascii="Times New Roman" w:eastAsia="Times New Roman" w:hAnsi="Times New Roman" w:cs="Times New Roman"/>
          <w:color w:val="000000"/>
          <w:sz w:val="30"/>
          <w:szCs w:val="30"/>
          <w:lang w:eastAsia="ru-RU"/>
        </w:rPr>
        <w:lastRenderedPageBreak/>
        <w:t>преступлений и правовой статус лиц, их совершивших, не может не предусмотреть - исходя из конституционно обусловленной обязательности распространения действия такого рода законов на ранее совершенные деяния - механизм придания ему обратной силы, а правоприменительные органы</w:t>
      </w:r>
      <w:proofErr w:type="gramEnd"/>
      <w:r w:rsidRPr="00D22B90">
        <w:rPr>
          <w:rFonts w:ascii="Times New Roman" w:eastAsia="Times New Roman" w:hAnsi="Times New Roman" w:cs="Times New Roman"/>
          <w:color w:val="000000"/>
          <w:sz w:val="30"/>
          <w:szCs w:val="30"/>
          <w:lang w:eastAsia="ru-RU"/>
        </w:rPr>
        <w:t xml:space="preserve">, </w:t>
      </w:r>
      <w:proofErr w:type="gramStart"/>
      <w:r w:rsidRPr="00D22B90">
        <w:rPr>
          <w:rFonts w:ascii="Times New Roman" w:eastAsia="Times New Roman" w:hAnsi="Times New Roman" w:cs="Times New Roman"/>
          <w:color w:val="000000"/>
          <w:sz w:val="30"/>
          <w:szCs w:val="30"/>
          <w:lang w:eastAsia="ru-RU"/>
        </w:rPr>
        <w:t>в том числе суды, управомоченные на принятие во исполнение этого закона юрисдикционных решений об освобождении конкретных лиц от уголовной ответственности и наказания или о смягчении ответственности и наказания, оформляющих изменение статуса данных лиц, не вправе уклоняться от его применения (постановления Конституционного Суда Российской Федерации от 20 апреля 2006 года </w:t>
      </w:r>
      <w:hyperlink r:id="rId113" w:history="1">
        <w:r w:rsidRPr="00D22B90">
          <w:rPr>
            <w:rFonts w:ascii="Times New Roman" w:eastAsia="Times New Roman" w:hAnsi="Times New Roman" w:cs="Times New Roman"/>
            <w:color w:val="1A0DAB"/>
            <w:sz w:val="30"/>
            <w:szCs w:val="30"/>
            <w:u w:val="single"/>
            <w:lang w:eastAsia="ru-RU"/>
          </w:rPr>
          <w:t>N 4-П</w:t>
        </w:r>
      </w:hyperlink>
      <w:r w:rsidRPr="00D22B90">
        <w:rPr>
          <w:rFonts w:ascii="Times New Roman" w:eastAsia="Times New Roman" w:hAnsi="Times New Roman" w:cs="Times New Roman"/>
          <w:color w:val="000000"/>
          <w:sz w:val="30"/>
          <w:szCs w:val="30"/>
          <w:lang w:eastAsia="ru-RU"/>
        </w:rPr>
        <w:t> и от 18 июля 2013 года </w:t>
      </w:r>
      <w:hyperlink r:id="rId114" w:history="1">
        <w:r w:rsidRPr="00D22B90">
          <w:rPr>
            <w:rFonts w:ascii="Times New Roman" w:eastAsia="Times New Roman" w:hAnsi="Times New Roman" w:cs="Times New Roman"/>
            <w:color w:val="1A0DAB"/>
            <w:sz w:val="30"/>
            <w:szCs w:val="30"/>
            <w:u w:val="single"/>
            <w:lang w:eastAsia="ru-RU"/>
          </w:rPr>
          <w:t>N 19-П</w:t>
        </w:r>
      </w:hyperlink>
      <w:r w:rsidRPr="00D22B90">
        <w:rPr>
          <w:rFonts w:ascii="Times New Roman" w:eastAsia="Times New Roman" w:hAnsi="Times New Roman" w:cs="Times New Roman"/>
          <w:color w:val="000000"/>
          <w:sz w:val="30"/>
          <w:szCs w:val="30"/>
          <w:lang w:eastAsia="ru-RU"/>
        </w:rPr>
        <w:t>).</w:t>
      </w:r>
      <w:proofErr w:type="gramEnd"/>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D22B90">
        <w:rPr>
          <w:rFonts w:ascii="Times New Roman" w:eastAsia="Times New Roman" w:hAnsi="Times New Roman" w:cs="Times New Roman"/>
          <w:color w:val="000000"/>
          <w:sz w:val="30"/>
          <w:szCs w:val="30"/>
          <w:lang w:eastAsia="ru-RU"/>
        </w:rPr>
        <w:t>Конституционный Суд Российской Федерации, рассматривая вопрос о правовых последствиях совершения уголовно-наказуемого деяния лицами, осуществлявшими педагогическую и иную профессиональную деятельность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w:t>
      </w:r>
      <w:hyperlink r:id="rId115" w:history="1">
        <w:r w:rsidRPr="00D22B90">
          <w:rPr>
            <w:rFonts w:ascii="Times New Roman" w:eastAsia="Times New Roman" w:hAnsi="Times New Roman" w:cs="Times New Roman"/>
            <w:color w:val="1A0DAB"/>
            <w:sz w:val="30"/>
            <w:szCs w:val="30"/>
            <w:u w:val="single"/>
            <w:lang w:eastAsia="ru-RU"/>
          </w:rPr>
          <w:t>Постановление</w:t>
        </w:r>
      </w:hyperlink>
      <w:r w:rsidRPr="00D22B90">
        <w:rPr>
          <w:rFonts w:ascii="Times New Roman" w:eastAsia="Times New Roman" w:hAnsi="Times New Roman" w:cs="Times New Roman"/>
          <w:color w:val="000000"/>
          <w:sz w:val="30"/>
          <w:szCs w:val="30"/>
          <w:lang w:eastAsia="ru-RU"/>
        </w:rPr>
        <w:t> от 18 июля 2013 года N 19-П), указал, что без учета воли</w:t>
      </w:r>
      <w:proofErr w:type="gramEnd"/>
      <w:r w:rsidRPr="00D22B90">
        <w:rPr>
          <w:rFonts w:ascii="Times New Roman" w:eastAsia="Times New Roman" w:hAnsi="Times New Roman" w:cs="Times New Roman"/>
          <w:color w:val="000000"/>
          <w:sz w:val="30"/>
          <w:szCs w:val="30"/>
          <w:lang w:eastAsia="ru-RU"/>
        </w:rPr>
        <w:t xml:space="preserve"> </w:t>
      </w:r>
      <w:proofErr w:type="gramStart"/>
      <w:r w:rsidRPr="00D22B90">
        <w:rPr>
          <w:rFonts w:ascii="Times New Roman" w:eastAsia="Times New Roman" w:hAnsi="Times New Roman" w:cs="Times New Roman"/>
          <w:color w:val="000000"/>
          <w:sz w:val="30"/>
          <w:szCs w:val="30"/>
          <w:lang w:eastAsia="ru-RU"/>
        </w:rPr>
        <w:t>федерального законодателя, устранившего преступность и наказуемость деяния, лица, подвергнутые уголовному преследованию и осуждению до принятия уголовного закона, устраняющего уголовную ответственность, подпадали бы под установленные в Трудовом </w:t>
      </w:r>
      <w:hyperlink r:id="rId116" w:history="1">
        <w:r w:rsidRPr="00D22B90">
          <w:rPr>
            <w:rFonts w:ascii="Times New Roman" w:eastAsia="Times New Roman" w:hAnsi="Times New Roman" w:cs="Times New Roman"/>
            <w:color w:val="1A0DAB"/>
            <w:sz w:val="30"/>
            <w:szCs w:val="30"/>
            <w:u w:val="single"/>
            <w:lang w:eastAsia="ru-RU"/>
          </w:rPr>
          <w:t>кодексе</w:t>
        </w:r>
      </w:hyperlink>
      <w:r w:rsidRPr="00D22B90">
        <w:rPr>
          <w:rFonts w:ascii="Times New Roman" w:eastAsia="Times New Roman" w:hAnsi="Times New Roman" w:cs="Times New Roman"/>
          <w:color w:val="000000"/>
          <w:sz w:val="30"/>
          <w:szCs w:val="30"/>
          <w:lang w:eastAsia="ru-RU"/>
        </w:rPr>
        <w:t> Российской Федерации ограничения, находясь в неравном положении с теми лицами, которые совершили аналогичные деяния после вступления в силу нового уголовного закона, исключающего возможность уголовного преследования и осуждения данных лиц по приговору суда, и</w:t>
      </w:r>
      <w:proofErr w:type="gramEnd"/>
      <w:r w:rsidRPr="00D22B90">
        <w:rPr>
          <w:rFonts w:ascii="Times New Roman" w:eastAsia="Times New Roman" w:hAnsi="Times New Roman" w:cs="Times New Roman"/>
          <w:color w:val="000000"/>
          <w:sz w:val="30"/>
          <w:szCs w:val="30"/>
          <w:lang w:eastAsia="ru-RU"/>
        </w:rPr>
        <w:t xml:space="preserve"> на </w:t>
      </w:r>
      <w:proofErr w:type="gramStart"/>
      <w:r w:rsidRPr="00D22B90">
        <w:rPr>
          <w:rFonts w:ascii="Times New Roman" w:eastAsia="Times New Roman" w:hAnsi="Times New Roman" w:cs="Times New Roman"/>
          <w:color w:val="000000"/>
          <w:sz w:val="30"/>
          <w:szCs w:val="30"/>
          <w:lang w:eastAsia="ru-RU"/>
        </w:rPr>
        <w:t>которых</w:t>
      </w:r>
      <w:proofErr w:type="gramEnd"/>
      <w:r w:rsidRPr="00D22B90">
        <w:rPr>
          <w:rFonts w:ascii="Times New Roman" w:eastAsia="Times New Roman" w:hAnsi="Times New Roman" w:cs="Times New Roman"/>
          <w:color w:val="000000"/>
          <w:sz w:val="30"/>
          <w:szCs w:val="30"/>
          <w:lang w:eastAsia="ru-RU"/>
        </w:rPr>
        <w:t xml:space="preserve"> установленные трудовым законодательством ограничения уже не распространялись бы. Тем самым нарушались бы указанные конституционные принципы и вытекающие из них критерии действия закона во времени и по кругу лиц, в силу которых совершение деяния, которое впоследствии утратило уголовно-правовую оценку в качестве преступного, не может служить таким же основанием для установления ограничения трудовых прав, как совершение преступления. Это требование распространяется на все декриминализованные деяния независимо от времени их совершения и на всех лиц, в том числе тех, в отношении которых уголовное преследование было прекращено по нереабилитирующим основаниям.</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D22B90">
        <w:rPr>
          <w:rFonts w:ascii="Times New Roman" w:eastAsia="Times New Roman" w:hAnsi="Times New Roman" w:cs="Times New Roman"/>
          <w:color w:val="000000"/>
          <w:sz w:val="30"/>
          <w:szCs w:val="30"/>
          <w:lang w:eastAsia="ru-RU"/>
        </w:rPr>
        <w:lastRenderedPageBreak/>
        <w:t>Конституционный Суд Российской Федерации признал, что взаимосвязанные положения </w:t>
      </w:r>
      <w:hyperlink r:id="rId117" w:anchor="dst1591" w:history="1">
        <w:r w:rsidRPr="00D22B90">
          <w:rPr>
            <w:rFonts w:ascii="Times New Roman" w:eastAsia="Times New Roman" w:hAnsi="Times New Roman" w:cs="Times New Roman"/>
            <w:color w:val="1A0DAB"/>
            <w:sz w:val="30"/>
            <w:szCs w:val="30"/>
            <w:u w:val="single"/>
            <w:lang w:eastAsia="ru-RU"/>
          </w:rPr>
          <w:t>пункта 13 части первой статьи 83</w:t>
        </w:r>
      </w:hyperlink>
      <w:r w:rsidRPr="00D22B90">
        <w:rPr>
          <w:rFonts w:ascii="Times New Roman" w:eastAsia="Times New Roman" w:hAnsi="Times New Roman" w:cs="Times New Roman"/>
          <w:color w:val="000000"/>
          <w:sz w:val="30"/>
          <w:szCs w:val="30"/>
          <w:lang w:eastAsia="ru-RU"/>
        </w:rPr>
        <w:t>, </w:t>
      </w:r>
      <w:hyperlink r:id="rId118" w:anchor="dst1800" w:history="1">
        <w:r w:rsidRPr="00D22B90">
          <w:rPr>
            <w:rFonts w:ascii="Times New Roman" w:eastAsia="Times New Roman" w:hAnsi="Times New Roman" w:cs="Times New Roman"/>
            <w:color w:val="1A0DAB"/>
            <w:sz w:val="30"/>
            <w:szCs w:val="30"/>
            <w:u w:val="single"/>
            <w:lang w:eastAsia="ru-RU"/>
          </w:rPr>
          <w:t>абзаца третьего части второй статьи 331</w:t>
        </w:r>
      </w:hyperlink>
      <w:r w:rsidRPr="00D22B90">
        <w:rPr>
          <w:rFonts w:ascii="Times New Roman" w:eastAsia="Times New Roman" w:hAnsi="Times New Roman" w:cs="Times New Roman"/>
          <w:color w:val="000000"/>
          <w:sz w:val="30"/>
          <w:szCs w:val="30"/>
          <w:lang w:eastAsia="ru-RU"/>
        </w:rPr>
        <w:t> и </w:t>
      </w:r>
      <w:hyperlink r:id="rId119" w:anchor="dst1600" w:history="1">
        <w:r w:rsidRPr="00D22B90">
          <w:rPr>
            <w:rFonts w:ascii="Times New Roman" w:eastAsia="Times New Roman" w:hAnsi="Times New Roman" w:cs="Times New Roman"/>
            <w:color w:val="1A0DAB"/>
            <w:sz w:val="30"/>
            <w:szCs w:val="30"/>
            <w:u w:val="single"/>
            <w:lang w:eastAsia="ru-RU"/>
          </w:rPr>
          <w:t>статьи 351.1</w:t>
        </w:r>
      </w:hyperlink>
      <w:r w:rsidRPr="00D22B90">
        <w:rPr>
          <w:rFonts w:ascii="Times New Roman" w:eastAsia="Times New Roman" w:hAnsi="Times New Roman" w:cs="Times New Roman"/>
          <w:color w:val="000000"/>
          <w:sz w:val="30"/>
          <w:szCs w:val="30"/>
          <w:lang w:eastAsia="ru-RU"/>
        </w:rPr>
        <w:t> Трудового кодекса Российской Федерации в той мере, в какой эти положения - по смыслу, придаваемому им правоприменительной практикой, - допускают наступление предусмотренных ими неблагоприятных последствий в связи с совершением лицом деяния без учета его законодательной оценки в новом уголовном</w:t>
      </w:r>
      <w:proofErr w:type="gramEnd"/>
      <w:r w:rsidRPr="00D22B90">
        <w:rPr>
          <w:rFonts w:ascii="Times New Roman" w:eastAsia="Times New Roman" w:hAnsi="Times New Roman" w:cs="Times New Roman"/>
          <w:color w:val="000000"/>
          <w:sz w:val="30"/>
          <w:szCs w:val="30"/>
          <w:lang w:eastAsia="ru-RU"/>
        </w:rPr>
        <w:t xml:space="preserve"> </w:t>
      </w:r>
      <w:proofErr w:type="gramStart"/>
      <w:r w:rsidRPr="00D22B90">
        <w:rPr>
          <w:rFonts w:ascii="Times New Roman" w:eastAsia="Times New Roman" w:hAnsi="Times New Roman" w:cs="Times New Roman"/>
          <w:color w:val="000000"/>
          <w:sz w:val="30"/>
          <w:szCs w:val="30"/>
          <w:lang w:eastAsia="ru-RU"/>
        </w:rPr>
        <w:t>законе</w:t>
      </w:r>
      <w:proofErr w:type="gramEnd"/>
      <w:r w:rsidRPr="00D22B90">
        <w:rPr>
          <w:rFonts w:ascii="Times New Roman" w:eastAsia="Times New Roman" w:hAnsi="Times New Roman" w:cs="Times New Roman"/>
          <w:color w:val="000000"/>
          <w:sz w:val="30"/>
          <w:szCs w:val="30"/>
          <w:lang w:eastAsia="ru-RU"/>
        </w:rPr>
        <w:t>, устраняющем уголовную ответственность, не соответствуют </w:t>
      </w:r>
      <w:hyperlink r:id="rId120" w:history="1">
        <w:r w:rsidRPr="00D22B90">
          <w:rPr>
            <w:rFonts w:ascii="Times New Roman" w:eastAsia="Times New Roman" w:hAnsi="Times New Roman" w:cs="Times New Roman"/>
            <w:color w:val="1A0DAB"/>
            <w:sz w:val="30"/>
            <w:szCs w:val="30"/>
            <w:u w:val="single"/>
            <w:lang w:eastAsia="ru-RU"/>
          </w:rPr>
          <w:t>Конституции</w:t>
        </w:r>
      </w:hyperlink>
      <w:r w:rsidRPr="00D22B90">
        <w:rPr>
          <w:rFonts w:ascii="Times New Roman" w:eastAsia="Times New Roman" w:hAnsi="Times New Roman" w:cs="Times New Roman"/>
          <w:color w:val="000000"/>
          <w:sz w:val="30"/>
          <w:szCs w:val="30"/>
          <w:lang w:eastAsia="ru-RU"/>
        </w:rPr>
        <w:t> Российской Федерации, ее </w:t>
      </w:r>
      <w:hyperlink r:id="rId121" w:anchor="dst100082" w:history="1">
        <w:r w:rsidRPr="00D22B90">
          <w:rPr>
            <w:rFonts w:ascii="Times New Roman" w:eastAsia="Times New Roman" w:hAnsi="Times New Roman" w:cs="Times New Roman"/>
            <w:color w:val="1A0DAB"/>
            <w:sz w:val="30"/>
            <w:szCs w:val="30"/>
            <w:u w:val="single"/>
            <w:lang w:eastAsia="ru-RU"/>
          </w:rPr>
          <w:t>статьям 19 (часть 1)</w:t>
        </w:r>
      </w:hyperlink>
      <w:r w:rsidRPr="00D22B90">
        <w:rPr>
          <w:rFonts w:ascii="Times New Roman" w:eastAsia="Times New Roman" w:hAnsi="Times New Roman" w:cs="Times New Roman"/>
          <w:color w:val="000000"/>
          <w:sz w:val="30"/>
          <w:szCs w:val="30"/>
          <w:lang w:eastAsia="ru-RU"/>
        </w:rPr>
        <w:t>, </w:t>
      </w:r>
      <w:hyperlink r:id="rId122" w:anchor="dst100142" w:history="1">
        <w:r w:rsidRPr="00D22B90">
          <w:rPr>
            <w:rFonts w:ascii="Times New Roman" w:eastAsia="Times New Roman" w:hAnsi="Times New Roman" w:cs="Times New Roman"/>
            <w:color w:val="1A0DAB"/>
            <w:sz w:val="30"/>
            <w:szCs w:val="30"/>
            <w:u w:val="single"/>
            <w:lang w:eastAsia="ru-RU"/>
          </w:rPr>
          <w:t>37 (часть 1)</w:t>
        </w:r>
      </w:hyperlink>
      <w:r w:rsidRPr="00D22B90">
        <w:rPr>
          <w:rFonts w:ascii="Times New Roman" w:eastAsia="Times New Roman" w:hAnsi="Times New Roman" w:cs="Times New Roman"/>
          <w:color w:val="000000"/>
          <w:sz w:val="30"/>
          <w:szCs w:val="30"/>
          <w:lang w:eastAsia="ru-RU"/>
        </w:rPr>
        <w:t>, </w:t>
      </w:r>
      <w:hyperlink r:id="rId123" w:anchor="dst100179" w:history="1">
        <w:r w:rsidRPr="00D22B90">
          <w:rPr>
            <w:rFonts w:ascii="Times New Roman" w:eastAsia="Times New Roman" w:hAnsi="Times New Roman" w:cs="Times New Roman"/>
            <w:color w:val="1A0DAB"/>
            <w:sz w:val="30"/>
            <w:szCs w:val="30"/>
            <w:u w:val="single"/>
            <w:lang w:eastAsia="ru-RU"/>
          </w:rPr>
          <w:t>46 (часть 1)</w:t>
        </w:r>
      </w:hyperlink>
      <w:r w:rsidRPr="00D22B90">
        <w:rPr>
          <w:rFonts w:ascii="Times New Roman" w:eastAsia="Times New Roman" w:hAnsi="Times New Roman" w:cs="Times New Roman"/>
          <w:color w:val="000000"/>
          <w:sz w:val="30"/>
          <w:szCs w:val="30"/>
          <w:lang w:eastAsia="ru-RU"/>
        </w:rPr>
        <w:t>, </w:t>
      </w:r>
      <w:hyperlink r:id="rId124" w:anchor="dst100189" w:history="1">
        <w:r w:rsidRPr="00D22B90">
          <w:rPr>
            <w:rFonts w:ascii="Times New Roman" w:eastAsia="Times New Roman" w:hAnsi="Times New Roman" w:cs="Times New Roman"/>
            <w:color w:val="1A0DAB"/>
            <w:sz w:val="30"/>
            <w:szCs w:val="30"/>
            <w:u w:val="single"/>
            <w:lang w:eastAsia="ru-RU"/>
          </w:rPr>
          <w:t>49 (часть 1)</w:t>
        </w:r>
      </w:hyperlink>
      <w:r w:rsidRPr="00D22B90">
        <w:rPr>
          <w:rFonts w:ascii="Times New Roman" w:eastAsia="Times New Roman" w:hAnsi="Times New Roman" w:cs="Times New Roman"/>
          <w:color w:val="000000"/>
          <w:sz w:val="30"/>
          <w:szCs w:val="30"/>
          <w:lang w:eastAsia="ru-RU"/>
        </w:rPr>
        <w:t>, </w:t>
      </w:r>
      <w:hyperlink r:id="rId125" w:anchor="dst100205" w:history="1">
        <w:r w:rsidRPr="00D22B90">
          <w:rPr>
            <w:rFonts w:ascii="Times New Roman" w:eastAsia="Times New Roman" w:hAnsi="Times New Roman" w:cs="Times New Roman"/>
            <w:color w:val="1A0DAB"/>
            <w:sz w:val="30"/>
            <w:szCs w:val="30"/>
            <w:u w:val="single"/>
            <w:lang w:eastAsia="ru-RU"/>
          </w:rPr>
          <w:t>54 (часть 2)</w:t>
        </w:r>
      </w:hyperlink>
      <w:r w:rsidRPr="00D22B90">
        <w:rPr>
          <w:rFonts w:ascii="Times New Roman" w:eastAsia="Times New Roman" w:hAnsi="Times New Roman" w:cs="Times New Roman"/>
          <w:color w:val="000000"/>
          <w:sz w:val="30"/>
          <w:szCs w:val="30"/>
          <w:lang w:eastAsia="ru-RU"/>
        </w:rPr>
        <w:t> и </w:t>
      </w:r>
      <w:hyperlink r:id="rId126" w:anchor="dst100209" w:history="1">
        <w:r w:rsidRPr="00D22B90">
          <w:rPr>
            <w:rFonts w:ascii="Times New Roman" w:eastAsia="Times New Roman" w:hAnsi="Times New Roman" w:cs="Times New Roman"/>
            <w:color w:val="1A0DAB"/>
            <w:sz w:val="30"/>
            <w:szCs w:val="30"/>
            <w:u w:val="single"/>
            <w:lang w:eastAsia="ru-RU"/>
          </w:rPr>
          <w:t>55 (часть 3)</w:t>
        </w:r>
      </w:hyperlink>
      <w:r w:rsidRPr="00D22B90">
        <w:rPr>
          <w:rFonts w:ascii="Times New Roman" w:eastAsia="Times New Roman" w:hAnsi="Times New Roman" w:cs="Times New Roman"/>
          <w:color w:val="000000"/>
          <w:sz w:val="30"/>
          <w:szCs w:val="30"/>
          <w:lang w:eastAsia="ru-RU"/>
        </w:rPr>
        <w:t>.</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D22B90">
        <w:rPr>
          <w:rFonts w:ascii="Times New Roman" w:eastAsia="Times New Roman" w:hAnsi="Times New Roman" w:cs="Times New Roman"/>
          <w:color w:val="000000"/>
          <w:sz w:val="30"/>
          <w:szCs w:val="30"/>
          <w:lang w:eastAsia="ru-RU"/>
        </w:rPr>
        <w:t>Из этого следует, что при применении </w:t>
      </w:r>
      <w:hyperlink r:id="rId127" w:history="1">
        <w:r w:rsidRPr="00D22B90">
          <w:rPr>
            <w:rFonts w:ascii="Times New Roman" w:eastAsia="Times New Roman" w:hAnsi="Times New Roman" w:cs="Times New Roman"/>
            <w:color w:val="1A0DAB"/>
            <w:sz w:val="30"/>
            <w:szCs w:val="30"/>
            <w:u w:val="single"/>
            <w:lang w:eastAsia="ru-RU"/>
          </w:rPr>
          <w:t>пункта 7 части 3 статьи 82</w:t>
        </w:r>
      </w:hyperlink>
      <w:r w:rsidRPr="00D22B90">
        <w:rPr>
          <w:rFonts w:ascii="Times New Roman" w:eastAsia="Times New Roman" w:hAnsi="Times New Roman" w:cs="Times New Roman"/>
          <w:color w:val="000000"/>
          <w:sz w:val="30"/>
          <w:szCs w:val="30"/>
          <w:lang w:eastAsia="ru-RU"/>
        </w:rPr>
        <w:t>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регулирующего служебные отношения, вступая в которые гражданин реализует закрепленное </w:t>
      </w:r>
      <w:hyperlink r:id="rId128" w:anchor="dst100141" w:history="1">
        <w:r w:rsidRPr="00D22B90">
          <w:rPr>
            <w:rFonts w:ascii="Times New Roman" w:eastAsia="Times New Roman" w:hAnsi="Times New Roman" w:cs="Times New Roman"/>
            <w:color w:val="1A0DAB"/>
            <w:sz w:val="30"/>
            <w:szCs w:val="30"/>
            <w:u w:val="single"/>
            <w:lang w:eastAsia="ru-RU"/>
          </w:rPr>
          <w:t>статьей 37</w:t>
        </w:r>
      </w:hyperlink>
      <w:r w:rsidRPr="00D22B90">
        <w:rPr>
          <w:rFonts w:ascii="Times New Roman" w:eastAsia="Times New Roman" w:hAnsi="Times New Roman" w:cs="Times New Roman"/>
          <w:color w:val="000000"/>
          <w:sz w:val="30"/>
          <w:szCs w:val="30"/>
          <w:lang w:eastAsia="ru-RU"/>
        </w:rPr>
        <w:t> Конституции Российской Федерации право на труд, необходимо учитывать волю федерального законодателя, который устранил преступность и наказуемость того или</w:t>
      </w:r>
      <w:proofErr w:type="gramEnd"/>
      <w:r w:rsidRPr="00D22B90">
        <w:rPr>
          <w:rFonts w:ascii="Times New Roman" w:eastAsia="Times New Roman" w:hAnsi="Times New Roman" w:cs="Times New Roman"/>
          <w:color w:val="000000"/>
          <w:sz w:val="30"/>
          <w:szCs w:val="30"/>
          <w:lang w:eastAsia="ru-RU"/>
        </w:rPr>
        <w:t xml:space="preserve"> иного деяния.</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D22B90">
        <w:rPr>
          <w:rFonts w:ascii="Times New Roman" w:eastAsia="Times New Roman" w:hAnsi="Times New Roman" w:cs="Times New Roman"/>
          <w:color w:val="000000"/>
          <w:sz w:val="30"/>
          <w:szCs w:val="30"/>
          <w:lang w:eastAsia="ru-RU"/>
        </w:rPr>
        <w:t>Между тем правоприменительная практика придает названному положению в его взаимосвязи с </w:t>
      </w:r>
      <w:hyperlink r:id="rId129" w:anchor="dst100036" w:history="1">
        <w:r w:rsidRPr="00D22B90">
          <w:rPr>
            <w:rFonts w:ascii="Times New Roman" w:eastAsia="Times New Roman" w:hAnsi="Times New Roman" w:cs="Times New Roman"/>
            <w:color w:val="1A0DAB"/>
            <w:sz w:val="30"/>
            <w:szCs w:val="30"/>
            <w:u w:val="single"/>
            <w:lang w:eastAsia="ru-RU"/>
          </w:rPr>
          <w:t>частью первой статьи 10</w:t>
        </w:r>
      </w:hyperlink>
      <w:r w:rsidRPr="00D22B90">
        <w:rPr>
          <w:rFonts w:ascii="Times New Roman" w:eastAsia="Times New Roman" w:hAnsi="Times New Roman" w:cs="Times New Roman"/>
          <w:color w:val="000000"/>
          <w:sz w:val="30"/>
          <w:szCs w:val="30"/>
          <w:lang w:eastAsia="ru-RU"/>
        </w:rPr>
        <w:t> УК Российской Федерации иной смысл, рассматривая их как не допускающие распространение действия нового уголовного закона, которым соответствующие деяния более не признаются преступлениями, на граждан, увольняемых со службы в органах внутренних дел, о чем свидетельствует, в частности, дело гражданина Е.В. Тарышкина: при рассмотрении вопроса о</w:t>
      </w:r>
      <w:proofErr w:type="gramEnd"/>
      <w:r w:rsidRPr="00D22B90">
        <w:rPr>
          <w:rFonts w:ascii="Times New Roman" w:eastAsia="Times New Roman" w:hAnsi="Times New Roman" w:cs="Times New Roman"/>
          <w:color w:val="000000"/>
          <w:sz w:val="30"/>
          <w:szCs w:val="30"/>
          <w:lang w:eastAsia="ru-RU"/>
        </w:rPr>
        <w:t xml:space="preserve"> его </w:t>
      </w:r>
      <w:proofErr w:type="gramStart"/>
      <w:r w:rsidRPr="00D22B90">
        <w:rPr>
          <w:rFonts w:ascii="Times New Roman" w:eastAsia="Times New Roman" w:hAnsi="Times New Roman" w:cs="Times New Roman"/>
          <w:color w:val="000000"/>
          <w:sz w:val="30"/>
          <w:szCs w:val="30"/>
          <w:lang w:eastAsia="ru-RU"/>
        </w:rPr>
        <w:t>увольнении</w:t>
      </w:r>
      <w:proofErr w:type="gramEnd"/>
      <w:r w:rsidRPr="00D22B90">
        <w:rPr>
          <w:rFonts w:ascii="Times New Roman" w:eastAsia="Times New Roman" w:hAnsi="Times New Roman" w:cs="Times New Roman"/>
          <w:color w:val="000000"/>
          <w:sz w:val="30"/>
          <w:szCs w:val="30"/>
          <w:lang w:eastAsia="ru-RU"/>
        </w:rPr>
        <w:t xml:space="preserve"> со службы суд общей юрисдикции отказался распространить на него новый уголовный закон, которым инкриминировавшееся ему деяние было декриминализовано.</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D22B90">
        <w:rPr>
          <w:rFonts w:ascii="Times New Roman" w:eastAsia="Times New Roman" w:hAnsi="Times New Roman" w:cs="Times New Roman"/>
          <w:color w:val="000000"/>
          <w:sz w:val="30"/>
          <w:szCs w:val="30"/>
          <w:lang w:eastAsia="ru-RU"/>
        </w:rPr>
        <w:t>Правовое регулирование, предполагающее обязательное и безусловное расторжение контракта о прохождении службы с сотрудником органов внутренних дел и увольнение со службы сотрудника, в отношении которого уголовное преследование по делу частного обвинения в связи с примирением сторон прекращено до вступления рассматриваемого законоположения в силу, - притом что деяние, в связи с совершением которого он привлекался к уголовной ответственности, впоследствии декриминализовано - ставит его в</w:t>
      </w:r>
      <w:proofErr w:type="gramEnd"/>
      <w:r w:rsidRPr="00D22B90">
        <w:rPr>
          <w:rFonts w:ascii="Times New Roman" w:eastAsia="Times New Roman" w:hAnsi="Times New Roman" w:cs="Times New Roman"/>
          <w:color w:val="000000"/>
          <w:sz w:val="30"/>
          <w:szCs w:val="30"/>
          <w:lang w:eastAsia="ru-RU"/>
        </w:rPr>
        <w:t xml:space="preserve"> неравное положение с сотрудниками органов внутренних дел, </w:t>
      </w:r>
      <w:r w:rsidRPr="00D22B90">
        <w:rPr>
          <w:rFonts w:ascii="Times New Roman" w:eastAsia="Times New Roman" w:hAnsi="Times New Roman" w:cs="Times New Roman"/>
          <w:color w:val="000000"/>
          <w:sz w:val="30"/>
          <w:szCs w:val="30"/>
          <w:lang w:eastAsia="ru-RU"/>
        </w:rPr>
        <w:lastRenderedPageBreak/>
        <w:t>совершившими аналогичные деяния после их декриминализации, и в силу этого не соответствует конституционному принципу равенства всех перед законом и судом, нарушает конституционные права увольняемого лица.</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D22B90">
        <w:rPr>
          <w:rFonts w:ascii="Times New Roman" w:eastAsia="Times New Roman" w:hAnsi="Times New Roman" w:cs="Times New Roman"/>
          <w:color w:val="000000"/>
          <w:sz w:val="30"/>
          <w:szCs w:val="30"/>
          <w:lang w:eastAsia="ru-RU"/>
        </w:rPr>
        <w:t>Таким образом, положение </w:t>
      </w:r>
      <w:hyperlink r:id="rId130" w:history="1">
        <w:r w:rsidRPr="00D22B90">
          <w:rPr>
            <w:rFonts w:ascii="Times New Roman" w:eastAsia="Times New Roman" w:hAnsi="Times New Roman" w:cs="Times New Roman"/>
            <w:color w:val="1A0DAB"/>
            <w:sz w:val="30"/>
            <w:szCs w:val="30"/>
            <w:u w:val="single"/>
            <w:lang w:eastAsia="ru-RU"/>
          </w:rPr>
          <w:t>пункта 7 части 3 статьи 82</w:t>
        </w:r>
      </w:hyperlink>
      <w:r w:rsidRPr="00D22B90">
        <w:rPr>
          <w:rFonts w:ascii="Times New Roman" w:eastAsia="Times New Roman" w:hAnsi="Times New Roman" w:cs="Times New Roman"/>
          <w:color w:val="000000"/>
          <w:sz w:val="30"/>
          <w:szCs w:val="30"/>
          <w:lang w:eastAsia="ru-RU"/>
        </w:rPr>
        <w:t>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не соответствует </w:t>
      </w:r>
      <w:hyperlink r:id="rId131" w:history="1">
        <w:r w:rsidRPr="00D22B90">
          <w:rPr>
            <w:rFonts w:ascii="Times New Roman" w:eastAsia="Times New Roman" w:hAnsi="Times New Roman" w:cs="Times New Roman"/>
            <w:color w:val="1A0DAB"/>
            <w:sz w:val="30"/>
            <w:szCs w:val="30"/>
            <w:u w:val="single"/>
            <w:lang w:eastAsia="ru-RU"/>
          </w:rPr>
          <w:t>Конституции</w:t>
        </w:r>
      </w:hyperlink>
      <w:r w:rsidRPr="00D22B90">
        <w:rPr>
          <w:rFonts w:ascii="Times New Roman" w:eastAsia="Times New Roman" w:hAnsi="Times New Roman" w:cs="Times New Roman"/>
          <w:color w:val="000000"/>
          <w:sz w:val="30"/>
          <w:szCs w:val="30"/>
          <w:lang w:eastAsia="ru-RU"/>
        </w:rPr>
        <w:t> Российской Федерации, ее статьям 19 (</w:t>
      </w:r>
      <w:hyperlink r:id="rId132" w:anchor="dst100082" w:history="1">
        <w:r w:rsidRPr="00D22B90">
          <w:rPr>
            <w:rFonts w:ascii="Times New Roman" w:eastAsia="Times New Roman" w:hAnsi="Times New Roman" w:cs="Times New Roman"/>
            <w:color w:val="1A0DAB"/>
            <w:sz w:val="30"/>
            <w:szCs w:val="30"/>
            <w:u w:val="single"/>
            <w:lang w:eastAsia="ru-RU"/>
          </w:rPr>
          <w:t>части 1</w:t>
        </w:r>
      </w:hyperlink>
      <w:r w:rsidRPr="00D22B90">
        <w:rPr>
          <w:rFonts w:ascii="Times New Roman" w:eastAsia="Times New Roman" w:hAnsi="Times New Roman" w:cs="Times New Roman"/>
          <w:color w:val="000000"/>
          <w:sz w:val="30"/>
          <w:szCs w:val="30"/>
          <w:lang w:eastAsia="ru-RU"/>
        </w:rPr>
        <w:t> и </w:t>
      </w:r>
      <w:hyperlink r:id="rId133" w:anchor="dst100083" w:history="1">
        <w:r w:rsidRPr="00D22B90">
          <w:rPr>
            <w:rFonts w:ascii="Times New Roman" w:eastAsia="Times New Roman" w:hAnsi="Times New Roman" w:cs="Times New Roman"/>
            <w:color w:val="1A0DAB"/>
            <w:sz w:val="30"/>
            <w:szCs w:val="30"/>
            <w:u w:val="single"/>
            <w:lang w:eastAsia="ru-RU"/>
          </w:rPr>
          <w:t>2</w:t>
        </w:r>
      </w:hyperlink>
      <w:r w:rsidRPr="00D22B90">
        <w:rPr>
          <w:rFonts w:ascii="Times New Roman" w:eastAsia="Times New Roman" w:hAnsi="Times New Roman" w:cs="Times New Roman"/>
          <w:color w:val="000000"/>
          <w:sz w:val="30"/>
          <w:szCs w:val="30"/>
          <w:lang w:eastAsia="ru-RU"/>
        </w:rPr>
        <w:t>), </w:t>
      </w:r>
      <w:hyperlink r:id="rId134" w:anchor="dst100142" w:history="1">
        <w:r w:rsidRPr="00D22B90">
          <w:rPr>
            <w:rFonts w:ascii="Times New Roman" w:eastAsia="Times New Roman" w:hAnsi="Times New Roman" w:cs="Times New Roman"/>
            <w:color w:val="1A0DAB"/>
            <w:sz w:val="30"/>
            <w:szCs w:val="30"/>
            <w:u w:val="single"/>
            <w:lang w:eastAsia="ru-RU"/>
          </w:rPr>
          <w:t>37 (часть 1)</w:t>
        </w:r>
      </w:hyperlink>
      <w:r w:rsidRPr="00D22B90">
        <w:rPr>
          <w:rFonts w:ascii="Times New Roman" w:eastAsia="Times New Roman" w:hAnsi="Times New Roman" w:cs="Times New Roman"/>
          <w:color w:val="000000"/>
          <w:sz w:val="30"/>
          <w:szCs w:val="30"/>
          <w:lang w:eastAsia="ru-RU"/>
        </w:rPr>
        <w:t>, </w:t>
      </w:r>
      <w:hyperlink r:id="rId135" w:anchor="dst100179" w:history="1">
        <w:r w:rsidRPr="00D22B90">
          <w:rPr>
            <w:rFonts w:ascii="Times New Roman" w:eastAsia="Times New Roman" w:hAnsi="Times New Roman" w:cs="Times New Roman"/>
            <w:color w:val="1A0DAB"/>
            <w:sz w:val="30"/>
            <w:szCs w:val="30"/>
            <w:u w:val="single"/>
            <w:lang w:eastAsia="ru-RU"/>
          </w:rPr>
          <w:t>46 (часть 1)</w:t>
        </w:r>
      </w:hyperlink>
      <w:r w:rsidRPr="00D22B90">
        <w:rPr>
          <w:rFonts w:ascii="Times New Roman" w:eastAsia="Times New Roman" w:hAnsi="Times New Roman" w:cs="Times New Roman"/>
          <w:color w:val="000000"/>
          <w:sz w:val="30"/>
          <w:szCs w:val="30"/>
          <w:lang w:eastAsia="ru-RU"/>
        </w:rPr>
        <w:t>, </w:t>
      </w:r>
      <w:hyperlink r:id="rId136" w:anchor="dst100189" w:history="1">
        <w:r w:rsidRPr="00D22B90">
          <w:rPr>
            <w:rFonts w:ascii="Times New Roman" w:eastAsia="Times New Roman" w:hAnsi="Times New Roman" w:cs="Times New Roman"/>
            <w:color w:val="1A0DAB"/>
            <w:sz w:val="30"/>
            <w:szCs w:val="30"/>
            <w:u w:val="single"/>
            <w:lang w:eastAsia="ru-RU"/>
          </w:rPr>
          <w:t>49 (часть 1)</w:t>
        </w:r>
      </w:hyperlink>
      <w:r w:rsidRPr="00D22B90">
        <w:rPr>
          <w:rFonts w:ascii="Times New Roman" w:eastAsia="Times New Roman" w:hAnsi="Times New Roman" w:cs="Times New Roman"/>
          <w:color w:val="000000"/>
          <w:sz w:val="30"/>
          <w:szCs w:val="30"/>
          <w:lang w:eastAsia="ru-RU"/>
        </w:rPr>
        <w:t>, </w:t>
      </w:r>
      <w:hyperlink r:id="rId137" w:anchor="dst100205" w:history="1">
        <w:r w:rsidRPr="00D22B90">
          <w:rPr>
            <w:rFonts w:ascii="Times New Roman" w:eastAsia="Times New Roman" w:hAnsi="Times New Roman" w:cs="Times New Roman"/>
            <w:color w:val="1A0DAB"/>
            <w:sz w:val="30"/>
            <w:szCs w:val="30"/>
            <w:u w:val="single"/>
            <w:lang w:eastAsia="ru-RU"/>
          </w:rPr>
          <w:t>54 (часть 2)</w:t>
        </w:r>
      </w:hyperlink>
      <w:r w:rsidRPr="00D22B90">
        <w:rPr>
          <w:rFonts w:ascii="Times New Roman" w:eastAsia="Times New Roman" w:hAnsi="Times New Roman" w:cs="Times New Roman"/>
          <w:color w:val="000000"/>
          <w:sz w:val="30"/>
          <w:szCs w:val="30"/>
          <w:lang w:eastAsia="ru-RU"/>
        </w:rPr>
        <w:t> и </w:t>
      </w:r>
      <w:hyperlink r:id="rId138" w:anchor="dst100209" w:history="1">
        <w:r w:rsidRPr="00D22B90">
          <w:rPr>
            <w:rFonts w:ascii="Times New Roman" w:eastAsia="Times New Roman" w:hAnsi="Times New Roman" w:cs="Times New Roman"/>
            <w:color w:val="1A0DAB"/>
            <w:sz w:val="30"/>
            <w:szCs w:val="30"/>
            <w:u w:val="single"/>
            <w:lang w:eastAsia="ru-RU"/>
          </w:rPr>
          <w:t>55 (часть 3)</w:t>
        </w:r>
      </w:hyperlink>
      <w:r w:rsidRPr="00D22B90">
        <w:rPr>
          <w:rFonts w:ascii="Times New Roman" w:eastAsia="Times New Roman" w:hAnsi="Times New Roman" w:cs="Times New Roman"/>
          <w:color w:val="000000"/>
          <w:sz w:val="30"/>
          <w:szCs w:val="30"/>
          <w:lang w:eastAsia="ru-RU"/>
        </w:rPr>
        <w:t>, в той мере, в</w:t>
      </w:r>
      <w:proofErr w:type="gramEnd"/>
      <w:r w:rsidRPr="00D22B90">
        <w:rPr>
          <w:rFonts w:ascii="Times New Roman" w:eastAsia="Times New Roman" w:hAnsi="Times New Roman" w:cs="Times New Roman"/>
          <w:color w:val="000000"/>
          <w:sz w:val="30"/>
          <w:szCs w:val="30"/>
          <w:lang w:eastAsia="ru-RU"/>
        </w:rPr>
        <w:t xml:space="preserve"> какой по смыслу, придаваемому ему правоприменительной практикой, в системе действующего правового регулирования оно допускает наступление предусмотренных им неблагоприятных последствий в связи с совершением сотрудником органов внутренних дел деяния, которое на момент решения вопроса о расторжении с ним контракта о прохождении службы и увольнения его со службы не признается преступлением.</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D22B90">
        <w:rPr>
          <w:rFonts w:ascii="Times New Roman" w:eastAsia="Times New Roman" w:hAnsi="Times New Roman" w:cs="Times New Roman"/>
          <w:color w:val="000000"/>
          <w:sz w:val="30"/>
          <w:szCs w:val="30"/>
          <w:lang w:eastAsia="ru-RU"/>
        </w:rPr>
        <w:t>Исходя из изложенного и руководствуясь </w:t>
      </w:r>
      <w:hyperlink r:id="rId139" w:anchor="dst59" w:history="1">
        <w:r w:rsidRPr="00D22B90">
          <w:rPr>
            <w:rFonts w:ascii="Times New Roman" w:eastAsia="Times New Roman" w:hAnsi="Times New Roman" w:cs="Times New Roman"/>
            <w:color w:val="1A0DAB"/>
            <w:sz w:val="30"/>
            <w:szCs w:val="30"/>
            <w:u w:val="single"/>
            <w:lang w:eastAsia="ru-RU"/>
          </w:rPr>
          <w:t>статьей 47.1</w:t>
        </w:r>
      </w:hyperlink>
      <w:r w:rsidRPr="00D22B90">
        <w:rPr>
          <w:rFonts w:ascii="Times New Roman" w:eastAsia="Times New Roman" w:hAnsi="Times New Roman" w:cs="Times New Roman"/>
          <w:color w:val="000000"/>
          <w:sz w:val="30"/>
          <w:szCs w:val="30"/>
          <w:lang w:eastAsia="ru-RU"/>
        </w:rPr>
        <w:t>, </w:t>
      </w:r>
      <w:hyperlink r:id="rId140" w:anchor="dst70" w:history="1">
        <w:r w:rsidRPr="00D22B90">
          <w:rPr>
            <w:rFonts w:ascii="Times New Roman" w:eastAsia="Times New Roman" w:hAnsi="Times New Roman" w:cs="Times New Roman"/>
            <w:color w:val="1A0DAB"/>
            <w:sz w:val="30"/>
            <w:szCs w:val="30"/>
            <w:u w:val="single"/>
            <w:lang w:eastAsia="ru-RU"/>
          </w:rPr>
          <w:t>частью второй статьи 71</w:t>
        </w:r>
      </w:hyperlink>
      <w:r w:rsidRPr="00D22B90">
        <w:rPr>
          <w:rFonts w:ascii="Times New Roman" w:eastAsia="Times New Roman" w:hAnsi="Times New Roman" w:cs="Times New Roman"/>
          <w:color w:val="000000"/>
          <w:sz w:val="30"/>
          <w:szCs w:val="30"/>
          <w:lang w:eastAsia="ru-RU"/>
        </w:rPr>
        <w:t>, </w:t>
      </w:r>
      <w:hyperlink r:id="rId141" w:anchor="dst100372" w:history="1">
        <w:r w:rsidRPr="00D22B90">
          <w:rPr>
            <w:rFonts w:ascii="Times New Roman" w:eastAsia="Times New Roman" w:hAnsi="Times New Roman" w:cs="Times New Roman"/>
            <w:color w:val="1A0DAB"/>
            <w:sz w:val="30"/>
            <w:szCs w:val="30"/>
            <w:u w:val="single"/>
            <w:lang w:eastAsia="ru-RU"/>
          </w:rPr>
          <w:t>статьями 72</w:t>
        </w:r>
      </w:hyperlink>
      <w:r w:rsidRPr="00D22B90">
        <w:rPr>
          <w:rFonts w:ascii="Times New Roman" w:eastAsia="Times New Roman" w:hAnsi="Times New Roman" w:cs="Times New Roman"/>
          <w:color w:val="000000"/>
          <w:sz w:val="30"/>
          <w:szCs w:val="30"/>
          <w:lang w:eastAsia="ru-RU"/>
        </w:rPr>
        <w:t>, </w:t>
      </w:r>
      <w:hyperlink r:id="rId142" w:anchor="dst100380" w:history="1">
        <w:r w:rsidRPr="00D22B90">
          <w:rPr>
            <w:rFonts w:ascii="Times New Roman" w:eastAsia="Times New Roman" w:hAnsi="Times New Roman" w:cs="Times New Roman"/>
            <w:color w:val="1A0DAB"/>
            <w:sz w:val="30"/>
            <w:szCs w:val="30"/>
            <w:u w:val="single"/>
            <w:lang w:eastAsia="ru-RU"/>
          </w:rPr>
          <w:t>74</w:t>
        </w:r>
      </w:hyperlink>
      <w:r w:rsidRPr="00D22B90">
        <w:rPr>
          <w:rFonts w:ascii="Times New Roman" w:eastAsia="Times New Roman" w:hAnsi="Times New Roman" w:cs="Times New Roman"/>
          <w:color w:val="000000"/>
          <w:sz w:val="30"/>
          <w:szCs w:val="30"/>
          <w:lang w:eastAsia="ru-RU"/>
        </w:rPr>
        <w:t>, </w:t>
      </w:r>
      <w:hyperlink r:id="rId143" w:anchor="dst100386" w:history="1">
        <w:r w:rsidRPr="00D22B90">
          <w:rPr>
            <w:rFonts w:ascii="Times New Roman" w:eastAsia="Times New Roman" w:hAnsi="Times New Roman" w:cs="Times New Roman"/>
            <w:color w:val="1A0DAB"/>
            <w:sz w:val="30"/>
            <w:szCs w:val="30"/>
            <w:u w:val="single"/>
            <w:lang w:eastAsia="ru-RU"/>
          </w:rPr>
          <w:t>75</w:t>
        </w:r>
      </w:hyperlink>
      <w:r w:rsidRPr="00D22B90">
        <w:rPr>
          <w:rFonts w:ascii="Times New Roman" w:eastAsia="Times New Roman" w:hAnsi="Times New Roman" w:cs="Times New Roman"/>
          <w:color w:val="000000"/>
          <w:sz w:val="30"/>
          <w:szCs w:val="30"/>
          <w:lang w:eastAsia="ru-RU"/>
        </w:rPr>
        <w:t>, </w:t>
      </w:r>
      <w:hyperlink r:id="rId144" w:anchor="dst100412" w:history="1">
        <w:r w:rsidRPr="00D22B90">
          <w:rPr>
            <w:rFonts w:ascii="Times New Roman" w:eastAsia="Times New Roman" w:hAnsi="Times New Roman" w:cs="Times New Roman"/>
            <w:color w:val="1A0DAB"/>
            <w:sz w:val="30"/>
            <w:szCs w:val="30"/>
            <w:u w:val="single"/>
            <w:lang w:eastAsia="ru-RU"/>
          </w:rPr>
          <w:t>78</w:t>
        </w:r>
      </w:hyperlink>
      <w:r w:rsidRPr="00D22B90">
        <w:rPr>
          <w:rFonts w:ascii="Times New Roman" w:eastAsia="Times New Roman" w:hAnsi="Times New Roman" w:cs="Times New Roman"/>
          <w:color w:val="000000"/>
          <w:sz w:val="30"/>
          <w:szCs w:val="30"/>
          <w:lang w:eastAsia="ru-RU"/>
        </w:rPr>
        <w:t>, </w:t>
      </w:r>
      <w:hyperlink r:id="rId145" w:anchor="dst100414" w:history="1">
        <w:r w:rsidRPr="00D22B90">
          <w:rPr>
            <w:rFonts w:ascii="Times New Roman" w:eastAsia="Times New Roman" w:hAnsi="Times New Roman" w:cs="Times New Roman"/>
            <w:color w:val="1A0DAB"/>
            <w:sz w:val="30"/>
            <w:szCs w:val="30"/>
            <w:u w:val="single"/>
            <w:lang w:eastAsia="ru-RU"/>
          </w:rPr>
          <w:t>79</w:t>
        </w:r>
      </w:hyperlink>
      <w:r w:rsidRPr="00D22B90">
        <w:rPr>
          <w:rFonts w:ascii="Times New Roman" w:eastAsia="Times New Roman" w:hAnsi="Times New Roman" w:cs="Times New Roman"/>
          <w:color w:val="000000"/>
          <w:sz w:val="30"/>
          <w:szCs w:val="30"/>
          <w:lang w:eastAsia="ru-RU"/>
        </w:rPr>
        <w:t>, </w:t>
      </w:r>
      <w:hyperlink r:id="rId146" w:anchor="dst100452" w:history="1">
        <w:r w:rsidRPr="00D22B90">
          <w:rPr>
            <w:rFonts w:ascii="Times New Roman" w:eastAsia="Times New Roman" w:hAnsi="Times New Roman" w:cs="Times New Roman"/>
            <w:color w:val="1A0DAB"/>
            <w:sz w:val="30"/>
            <w:szCs w:val="30"/>
            <w:u w:val="single"/>
            <w:lang w:eastAsia="ru-RU"/>
          </w:rPr>
          <w:t>87</w:t>
        </w:r>
      </w:hyperlink>
      <w:r w:rsidRPr="00D22B90">
        <w:rPr>
          <w:rFonts w:ascii="Times New Roman" w:eastAsia="Times New Roman" w:hAnsi="Times New Roman" w:cs="Times New Roman"/>
          <w:color w:val="000000"/>
          <w:sz w:val="30"/>
          <w:szCs w:val="30"/>
          <w:lang w:eastAsia="ru-RU"/>
        </w:rPr>
        <w:t> и </w:t>
      </w:r>
      <w:hyperlink r:id="rId147" w:anchor="dst100510" w:history="1">
        <w:r w:rsidRPr="00D22B90">
          <w:rPr>
            <w:rFonts w:ascii="Times New Roman" w:eastAsia="Times New Roman" w:hAnsi="Times New Roman" w:cs="Times New Roman"/>
            <w:color w:val="1A0DAB"/>
            <w:sz w:val="30"/>
            <w:szCs w:val="30"/>
            <w:u w:val="single"/>
            <w:lang w:eastAsia="ru-RU"/>
          </w:rPr>
          <w:t>100</w:t>
        </w:r>
      </w:hyperlink>
      <w:r w:rsidRPr="00D22B90">
        <w:rPr>
          <w:rFonts w:ascii="Times New Roman" w:eastAsia="Times New Roman" w:hAnsi="Times New Roman" w:cs="Times New Roman"/>
          <w:color w:val="000000"/>
          <w:sz w:val="30"/>
          <w:szCs w:val="30"/>
          <w:lang w:eastAsia="ru-RU"/>
        </w:rPr>
        <w:t> Федерального конституционного закона "О Конституционном Суде Российской Федерации", Конституционный Суд Российской Федерации</w:t>
      </w:r>
    </w:p>
    <w:p w:rsidR="00D22B90" w:rsidRPr="00D22B90" w:rsidRDefault="00D22B90" w:rsidP="00D22B90">
      <w:pPr>
        <w:shd w:val="clear" w:color="auto" w:fill="FFFFFF"/>
        <w:spacing w:after="0" w:line="360" w:lineRule="atLeast"/>
        <w:jc w:val="center"/>
        <w:rPr>
          <w:rFonts w:ascii="Times New Roman" w:eastAsia="Times New Roman" w:hAnsi="Times New Roman" w:cs="Times New Roman"/>
          <w:color w:val="000000"/>
          <w:sz w:val="30"/>
          <w:szCs w:val="30"/>
          <w:lang w:eastAsia="ru-RU"/>
        </w:rPr>
      </w:pPr>
      <w:r w:rsidRPr="00D22B90">
        <w:rPr>
          <w:rFonts w:ascii="Times New Roman" w:eastAsia="Times New Roman" w:hAnsi="Times New Roman" w:cs="Times New Roman"/>
          <w:color w:val="000000"/>
          <w:sz w:val="30"/>
          <w:szCs w:val="30"/>
          <w:lang w:eastAsia="ru-RU"/>
        </w:rPr>
        <w:t>постановил:</w:t>
      </w:r>
    </w:p>
    <w:p w:rsidR="00D22B90" w:rsidRPr="00D22B90" w:rsidRDefault="00D22B90" w:rsidP="00D22B90">
      <w:pPr>
        <w:spacing w:after="0" w:line="360" w:lineRule="atLeast"/>
        <w:rPr>
          <w:rFonts w:ascii="Times New Roman" w:eastAsia="Times New Roman" w:hAnsi="Times New Roman" w:cs="Times New Roman"/>
          <w:color w:val="000000"/>
          <w:sz w:val="30"/>
          <w:szCs w:val="30"/>
          <w:lang w:eastAsia="ru-RU"/>
        </w:rPr>
      </w:pPr>
      <w:r w:rsidRPr="00D22B90">
        <w:rPr>
          <w:rFonts w:ascii="Times New Roman" w:eastAsia="Times New Roman" w:hAnsi="Times New Roman" w:cs="Times New Roman"/>
          <w:color w:val="000000"/>
          <w:sz w:val="30"/>
          <w:szCs w:val="30"/>
          <w:lang w:eastAsia="ru-RU"/>
        </w:rPr>
        <w:t>1. Признать положение </w:t>
      </w:r>
      <w:hyperlink r:id="rId148" w:history="1">
        <w:r w:rsidRPr="00D22B90">
          <w:rPr>
            <w:rFonts w:ascii="Times New Roman" w:eastAsia="Times New Roman" w:hAnsi="Times New Roman" w:cs="Times New Roman"/>
            <w:color w:val="1A0DAB"/>
            <w:sz w:val="30"/>
            <w:szCs w:val="30"/>
            <w:u w:val="single"/>
            <w:lang w:eastAsia="ru-RU"/>
          </w:rPr>
          <w:t>пункта 7 части 3 статьи 82</w:t>
        </w:r>
      </w:hyperlink>
      <w:r w:rsidRPr="00D22B90">
        <w:rPr>
          <w:rFonts w:ascii="Times New Roman" w:eastAsia="Times New Roman" w:hAnsi="Times New Roman" w:cs="Times New Roman"/>
          <w:color w:val="000000"/>
          <w:sz w:val="30"/>
          <w:szCs w:val="30"/>
          <w:lang w:eastAsia="ru-RU"/>
        </w:rPr>
        <w:t>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D22B90">
        <w:rPr>
          <w:rFonts w:ascii="Times New Roman" w:eastAsia="Times New Roman" w:hAnsi="Times New Roman" w:cs="Times New Roman"/>
          <w:color w:val="000000"/>
          <w:sz w:val="30"/>
          <w:szCs w:val="30"/>
          <w:lang w:eastAsia="ru-RU"/>
        </w:rPr>
        <w:t>не соответствующим статьям 19 (</w:t>
      </w:r>
      <w:hyperlink r:id="rId149" w:anchor="dst100082" w:history="1">
        <w:r w:rsidRPr="00D22B90">
          <w:rPr>
            <w:rFonts w:ascii="Times New Roman" w:eastAsia="Times New Roman" w:hAnsi="Times New Roman" w:cs="Times New Roman"/>
            <w:color w:val="1A0DAB"/>
            <w:sz w:val="30"/>
            <w:szCs w:val="30"/>
            <w:u w:val="single"/>
            <w:lang w:eastAsia="ru-RU"/>
          </w:rPr>
          <w:t>части 1</w:t>
        </w:r>
      </w:hyperlink>
      <w:r w:rsidRPr="00D22B90">
        <w:rPr>
          <w:rFonts w:ascii="Times New Roman" w:eastAsia="Times New Roman" w:hAnsi="Times New Roman" w:cs="Times New Roman"/>
          <w:color w:val="000000"/>
          <w:sz w:val="30"/>
          <w:szCs w:val="30"/>
          <w:lang w:eastAsia="ru-RU"/>
        </w:rPr>
        <w:t> и </w:t>
      </w:r>
      <w:hyperlink r:id="rId150" w:anchor="dst100083" w:history="1">
        <w:r w:rsidRPr="00D22B90">
          <w:rPr>
            <w:rFonts w:ascii="Times New Roman" w:eastAsia="Times New Roman" w:hAnsi="Times New Roman" w:cs="Times New Roman"/>
            <w:color w:val="1A0DAB"/>
            <w:sz w:val="30"/>
            <w:szCs w:val="30"/>
            <w:u w:val="single"/>
            <w:lang w:eastAsia="ru-RU"/>
          </w:rPr>
          <w:t>2</w:t>
        </w:r>
      </w:hyperlink>
      <w:r w:rsidRPr="00D22B90">
        <w:rPr>
          <w:rFonts w:ascii="Times New Roman" w:eastAsia="Times New Roman" w:hAnsi="Times New Roman" w:cs="Times New Roman"/>
          <w:color w:val="000000"/>
          <w:sz w:val="30"/>
          <w:szCs w:val="30"/>
          <w:lang w:eastAsia="ru-RU"/>
        </w:rPr>
        <w:t>), </w:t>
      </w:r>
      <w:hyperlink r:id="rId151" w:anchor="dst100142" w:history="1">
        <w:r w:rsidRPr="00D22B90">
          <w:rPr>
            <w:rFonts w:ascii="Times New Roman" w:eastAsia="Times New Roman" w:hAnsi="Times New Roman" w:cs="Times New Roman"/>
            <w:color w:val="1A0DAB"/>
            <w:sz w:val="30"/>
            <w:szCs w:val="30"/>
            <w:u w:val="single"/>
            <w:lang w:eastAsia="ru-RU"/>
          </w:rPr>
          <w:t>37 (часть 1)</w:t>
        </w:r>
      </w:hyperlink>
      <w:r w:rsidRPr="00D22B90">
        <w:rPr>
          <w:rFonts w:ascii="Times New Roman" w:eastAsia="Times New Roman" w:hAnsi="Times New Roman" w:cs="Times New Roman"/>
          <w:color w:val="000000"/>
          <w:sz w:val="30"/>
          <w:szCs w:val="30"/>
          <w:lang w:eastAsia="ru-RU"/>
        </w:rPr>
        <w:t>, </w:t>
      </w:r>
      <w:hyperlink r:id="rId152" w:anchor="dst100175" w:history="1">
        <w:r w:rsidRPr="00D22B90">
          <w:rPr>
            <w:rFonts w:ascii="Times New Roman" w:eastAsia="Times New Roman" w:hAnsi="Times New Roman" w:cs="Times New Roman"/>
            <w:color w:val="1A0DAB"/>
            <w:sz w:val="30"/>
            <w:szCs w:val="30"/>
            <w:u w:val="single"/>
            <w:lang w:eastAsia="ru-RU"/>
          </w:rPr>
          <w:t>45</w:t>
        </w:r>
      </w:hyperlink>
      <w:r w:rsidRPr="00D22B90">
        <w:rPr>
          <w:rFonts w:ascii="Times New Roman" w:eastAsia="Times New Roman" w:hAnsi="Times New Roman" w:cs="Times New Roman"/>
          <w:color w:val="000000"/>
          <w:sz w:val="30"/>
          <w:szCs w:val="30"/>
          <w:lang w:eastAsia="ru-RU"/>
        </w:rPr>
        <w:t>, 46 (</w:t>
      </w:r>
      <w:hyperlink r:id="rId153" w:anchor="dst100179" w:history="1">
        <w:r w:rsidRPr="00D22B90">
          <w:rPr>
            <w:rFonts w:ascii="Times New Roman" w:eastAsia="Times New Roman" w:hAnsi="Times New Roman" w:cs="Times New Roman"/>
            <w:color w:val="1A0DAB"/>
            <w:sz w:val="30"/>
            <w:szCs w:val="30"/>
            <w:u w:val="single"/>
            <w:lang w:eastAsia="ru-RU"/>
          </w:rPr>
          <w:t>части 1</w:t>
        </w:r>
      </w:hyperlink>
      <w:r w:rsidRPr="00D22B90">
        <w:rPr>
          <w:rFonts w:ascii="Times New Roman" w:eastAsia="Times New Roman" w:hAnsi="Times New Roman" w:cs="Times New Roman"/>
          <w:color w:val="000000"/>
          <w:sz w:val="30"/>
          <w:szCs w:val="30"/>
          <w:lang w:eastAsia="ru-RU"/>
        </w:rPr>
        <w:t> и </w:t>
      </w:r>
      <w:hyperlink r:id="rId154" w:anchor="dst100180" w:history="1">
        <w:r w:rsidRPr="00D22B90">
          <w:rPr>
            <w:rFonts w:ascii="Times New Roman" w:eastAsia="Times New Roman" w:hAnsi="Times New Roman" w:cs="Times New Roman"/>
            <w:color w:val="1A0DAB"/>
            <w:sz w:val="30"/>
            <w:szCs w:val="30"/>
            <w:u w:val="single"/>
            <w:lang w:eastAsia="ru-RU"/>
          </w:rPr>
          <w:t>2</w:t>
        </w:r>
      </w:hyperlink>
      <w:r w:rsidRPr="00D22B90">
        <w:rPr>
          <w:rFonts w:ascii="Times New Roman" w:eastAsia="Times New Roman" w:hAnsi="Times New Roman" w:cs="Times New Roman"/>
          <w:color w:val="000000"/>
          <w:sz w:val="30"/>
          <w:szCs w:val="30"/>
          <w:lang w:eastAsia="ru-RU"/>
        </w:rPr>
        <w:t>), </w:t>
      </w:r>
      <w:hyperlink r:id="rId155" w:anchor="dst100188" w:history="1">
        <w:r w:rsidRPr="00D22B90">
          <w:rPr>
            <w:rFonts w:ascii="Times New Roman" w:eastAsia="Times New Roman" w:hAnsi="Times New Roman" w:cs="Times New Roman"/>
            <w:color w:val="1A0DAB"/>
            <w:sz w:val="30"/>
            <w:szCs w:val="30"/>
            <w:u w:val="single"/>
            <w:lang w:eastAsia="ru-RU"/>
          </w:rPr>
          <w:t>49</w:t>
        </w:r>
      </w:hyperlink>
      <w:r w:rsidRPr="00D22B90">
        <w:rPr>
          <w:rFonts w:ascii="Times New Roman" w:eastAsia="Times New Roman" w:hAnsi="Times New Roman" w:cs="Times New Roman"/>
          <w:color w:val="000000"/>
          <w:sz w:val="30"/>
          <w:szCs w:val="30"/>
          <w:lang w:eastAsia="ru-RU"/>
        </w:rPr>
        <w:t> и </w:t>
      </w:r>
      <w:hyperlink r:id="rId156" w:anchor="dst100209" w:history="1">
        <w:r w:rsidRPr="00D22B90">
          <w:rPr>
            <w:rFonts w:ascii="Times New Roman" w:eastAsia="Times New Roman" w:hAnsi="Times New Roman" w:cs="Times New Roman"/>
            <w:color w:val="1A0DAB"/>
            <w:sz w:val="30"/>
            <w:szCs w:val="30"/>
            <w:u w:val="single"/>
            <w:lang w:eastAsia="ru-RU"/>
          </w:rPr>
          <w:t>55 (часть 3)</w:t>
        </w:r>
      </w:hyperlink>
      <w:r w:rsidRPr="00D22B90">
        <w:rPr>
          <w:rFonts w:ascii="Times New Roman" w:eastAsia="Times New Roman" w:hAnsi="Times New Roman" w:cs="Times New Roman"/>
          <w:color w:val="000000"/>
          <w:sz w:val="30"/>
          <w:szCs w:val="30"/>
          <w:lang w:eastAsia="ru-RU"/>
        </w:rPr>
        <w:t> Конституции Российской Федерации в той мере, в какой в системе действующего правового регулирования оно предполагает обязательное и безусловное расторжение контракта о прохождении службы с сотрудником органов внутренних дел и увольнение его со службы, если в отношении него уголовное</w:t>
      </w:r>
      <w:proofErr w:type="gramEnd"/>
      <w:r w:rsidRPr="00D22B90">
        <w:rPr>
          <w:rFonts w:ascii="Times New Roman" w:eastAsia="Times New Roman" w:hAnsi="Times New Roman" w:cs="Times New Roman"/>
          <w:color w:val="000000"/>
          <w:sz w:val="30"/>
          <w:szCs w:val="30"/>
          <w:lang w:eastAsia="ru-RU"/>
        </w:rPr>
        <w:t xml:space="preserve"> преследование </w:t>
      </w:r>
      <w:proofErr w:type="gramStart"/>
      <w:r w:rsidRPr="00D22B90">
        <w:rPr>
          <w:rFonts w:ascii="Times New Roman" w:eastAsia="Times New Roman" w:hAnsi="Times New Roman" w:cs="Times New Roman"/>
          <w:color w:val="000000"/>
          <w:sz w:val="30"/>
          <w:szCs w:val="30"/>
          <w:lang w:eastAsia="ru-RU"/>
        </w:rPr>
        <w:t>по делу частного обвинения прекращено в связи с примирением сторон до вступления данного законоположения в силу</w:t>
      </w:r>
      <w:proofErr w:type="gramEnd"/>
      <w:r w:rsidRPr="00D22B90">
        <w:rPr>
          <w:rFonts w:ascii="Times New Roman" w:eastAsia="Times New Roman" w:hAnsi="Times New Roman" w:cs="Times New Roman"/>
          <w:color w:val="000000"/>
          <w:sz w:val="30"/>
          <w:szCs w:val="30"/>
          <w:lang w:eastAsia="ru-RU"/>
        </w:rPr>
        <w:t>;</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D22B90">
        <w:rPr>
          <w:rFonts w:ascii="Times New Roman" w:eastAsia="Times New Roman" w:hAnsi="Times New Roman" w:cs="Times New Roman"/>
          <w:color w:val="000000"/>
          <w:sz w:val="30"/>
          <w:szCs w:val="30"/>
          <w:lang w:eastAsia="ru-RU"/>
        </w:rPr>
        <w:t>не соответствующим </w:t>
      </w:r>
      <w:hyperlink r:id="rId157" w:anchor="dst100082" w:history="1">
        <w:r w:rsidRPr="00D22B90">
          <w:rPr>
            <w:rFonts w:ascii="Times New Roman" w:eastAsia="Times New Roman" w:hAnsi="Times New Roman" w:cs="Times New Roman"/>
            <w:color w:val="1A0DAB"/>
            <w:sz w:val="30"/>
            <w:szCs w:val="30"/>
            <w:u w:val="single"/>
            <w:lang w:eastAsia="ru-RU"/>
          </w:rPr>
          <w:t>статьям 19 (часть 1)</w:t>
        </w:r>
      </w:hyperlink>
      <w:r w:rsidRPr="00D22B90">
        <w:rPr>
          <w:rFonts w:ascii="Times New Roman" w:eastAsia="Times New Roman" w:hAnsi="Times New Roman" w:cs="Times New Roman"/>
          <w:color w:val="000000"/>
          <w:sz w:val="30"/>
          <w:szCs w:val="30"/>
          <w:lang w:eastAsia="ru-RU"/>
        </w:rPr>
        <w:t>, </w:t>
      </w:r>
      <w:hyperlink r:id="rId158" w:anchor="dst100142" w:history="1">
        <w:r w:rsidRPr="00D22B90">
          <w:rPr>
            <w:rFonts w:ascii="Times New Roman" w:eastAsia="Times New Roman" w:hAnsi="Times New Roman" w:cs="Times New Roman"/>
            <w:color w:val="1A0DAB"/>
            <w:sz w:val="30"/>
            <w:szCs w:val="30"/>
            <w:u w:val="single"/>
            <w:lang w:eastAsia="ru-RU"/>
          </w:rPr>
          <w:t>37 (часть 1)</w:t>
        </w:r>
      </w:hyperlink>
      <w:r w:rsidRPr="00D22B90">
        <w:rPr>
          <w:rFonts w:ascii="Times New Roman" w:eastAsia="Times New Roman" w:hAnsi="Times New Roman" w:cs="Times New Roman"/>
          <w:color w:val="000000"/>
          <w:sz w:val="30"/>
          <w:szCs w:val="30"/>
          <w:lang w:eastAsia="ru-RU"/>
        </w:rPr>
        <w:t>, </w:t>
      </w:r>
      <w:hyperlink r:id="rId159" w:anchor="dst100179" w:history="1">
        <w:r w:rsidRPr="00D22B90">
          <w:rPr>
            <w:rFonts w:ascii="Times New Roman" w:eastAsia="Times New Roman" w:hAnsi="Times New Roman" w:cs="Times New Roman"/>
            <w:color w:val="1A0DAB"/>
            <w:sz w:val="30"/>
            <w:szCs w:val="30"/>
            <w:u w:val="single"/>
            <w:lang w:eastAsia="ru-RU"/>
          </w:rPr>
          <w:t>46 (часть 1)</w:t>
        </w:r>
      </w:hyperlink>
      <w:r w:rsidRPr="00D22B90">
        <w:rPr>
          <w:rFonts w:ascii="Times New Roman" w:eastAsia="Times New Roman" w:hAnsi="Times New Roman" w:cs="Times New Roman"/>
          <w:color w:val="000000"/>
          <w:sz w:val="30"/>
          <w:szCs w:val="30"/>
          <w:lang w:eastAsia="ru-RU"/>
        </w:rPr>
        <w:t>, </w:t>
      </w:r>
      <w:hyperlink r:id="rId160" w:anchor="dst100189" w:history="1">
        <w:r w:rsidRPr="00D22B90">
          <w:rPr>
            <w:rFonts w:ascii="Times New Roman" w:eastAsia="Times New Roman" w:hAnsi="Times New Roman" w:cs="Times New Roman"/>
            <w:color w:val="1A0DAB"/>
            <w:sz w:val="30"/>
            <w:szCs w:val="30"/>
            <w:u w:val="single"/>
            <w:lang w:eastAsia="ru-RU"/>
          </w:rPr>
          <w:t>49 (часть 1)</w:t>
        </w:r>
      </w:hyperlink>
      <w:r w:rsidRPr="00D22B90">
        <w:rPr>
          <w:rFonts w:ascii="Times New Roman" w:eastAsia="Times New Roman" w:hAnsi="Times New Roman" w:cs="Times New Roman"/>
          <w:color w:val="000000"/>
          <w:sz w:val="30"/>
          <w:szCs w:val="30"/>
          <w:lang w:eastAsia="ru-RU"/>
        </w:rPr>
        <w:t>, </w:t>
      </w:r>
      <w:hyperlink r:id="rId161" w:anchor="dst100205" w:history="1">
        <w:r w:rsidRPr="00D22B90">
          <w:rPr>
            <w:rFonts w:ascii="Times New Roman" w:eastAsia="Times New Roman" w:hAnsi="Times New Roman" w:cs="Times New Roman"/>
            <w:color w:val="1A0DAB"/>
            <w:sz w:val="30"/>
            <w:szCs w:val="30"/>
            <w:u w:val="single"/>
            <w:lang w:eastAsia="ru-RU"/>
          </w:rPr>
          <w:t>54 (часть 2)</w:t>
        </w:r>
      </w:hyperlink>
      <w:r w:rsidRPr="00D22B90">
        <w:rPr>
          <w:rFonts w:ascii="Times New Roman" w:eastAsia="Times New Roman" w:hAnsi="Times New Roman" w:cs="Times New Roman"/>
          <w:color w:val="000000"/>
          <w:sz w:val="30"/>
          <w:szCs w:val="30"/>
          <w:lang w:eastAsia="ru-RU"/>
        </w:rPr>
        <w:t> и </w:t>
      </w:r>
      <w:hyperlink r:id="rId162" w:anchor="dst100209" w:history="1">
        <w:r w:rsidRPr="00D22B90">
          <w:rPr>
            <w:rFonts w:ascii="Times New Roman" w:eastAsia="Times New Roman" w:hAnsi="Times New Roman" w:cs="Times New Roman"/>
            <w:color w:val="1A0DAB"/>
            <w:sz w:val="30"/>
            <w:szCs w:val="30"/>
            <w:u w:val="single"/>
            <w:lang w:eastAsia="ru-RU"/>
          </w:rPr>
          <w:t>55 (часть 3)</w:t>
        </w:r>
      </w:hyperlink>
      <w:r w:rsidRPr="00D22B90">
        <w:rPr>
          <w:rFonts w:ascii="Times New Roman" w:eastAsia="Times New Roman" w:hAnsi="Times New Roman" w:cs="Times New Roman"/>
          <w:color w:val="000000"/>
          <w:sz w:val="30"/>
          <w:szCs w:val="30"/>
          <w:lang w:eastAsia="ru-RU"/>
        </w:rPr>
        <w:t xml:space="preserve"> Конституции Российской Федерации в той мере, в какой по смыслу, придаваемому правоприменительной практикой, в системе действующего правового регулирования оно допускает наступление предусмотренных им </w:t>
      </w:r>
      <w:r w:rsidRPr="00D22B90">
        <w:rPr>
          <w:rFonts w:ascii="Times New Roman" w:eastAsia="Times New Roman" w:hAnsi="Times New Roman" w:cs="Times New Roman"/>
          <w:color w:val="000000"/>
          <w:sz w:val="30"/>
          <w:szCs w:val="30"/>
          <w:lang w:eastAsia="ru-RU"/>
        </w:rPr>
        <w:lastRenderedPageBreak/>
        <w:t>неблагоприятных последствий в связи с совершением сотрудником органов внутренних дел деяния, которое на момент решения</w:t>
      </w:r>
      <w:proofErr w:type="gramEnd"/>
      <w:r w:rsidRPr="00D22B90">
        <w:rPr>
          <w:rFonts w:ascii="Times New Roman" w:eastAsia="Times New Roman" w:hAnsi="Times New Roman" w:cs="Times New Roman"/>
          <w:color w:val="000000"/>
          <w:sz w:val="30"/>
          <w:szCs w:val="30"/>
          <w:lang w:eastAsia="ru-RU"/>
        </w:rPr>
        <w:t xml:space="preserve"> вопроса о расторжении с ним контракта о прохождении службы и увольнения его со службы не признается преступлением.</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D22B90">
        <w:rPr>
          <w:rFonts w:ascii="Times New Roman" w:eastAsia="Times New Roman" w:hAnsi="Times New Roman" w:cs="Times New Roman"/>
          <w:color w:val="000000"/>
          <w:sz w:val="30"/>
          <w:szCs w:val="30"/>
          <w:lang w:eastAsia="ru-RU"/>
        </w:rPr>
        <w:t>2. Федеральному законодателю надлежит - исходя из требований </w:t>
      </w:r>
      <w:hyperlink r:id="rId163" w:history="1">
        <w:r w:rsidRPr="00D22B90">
          <w:rPr>
            <w:rFonts w:ascii="Times New Roman" w:eastAsia="Times New Roman" w:hAnsi="Times New Roman" w:cs="Times New Roman"/>
            <w:color w:val="1A0DAB"/>
            <w:sz w:val="30"/>
            <w:szCs w:val="30"/>
            <w:u w:val="single"/>
            <w:lang w:eastAsia="ru-RU"/>
          </w:rPr>
          <w:t>Конституции</w:t>
        </w:r>
      </w:hyperlink>
      <w:r w:rsidRPr="00D22B90">
        <w:rPr>
          <w:rFonts w:ascii="Times New Roman" w:eastAsia="Times New Roman" w:hAnsi="Times New Roman" w:cs="Times New Roman"/>
          <w:color w:val="000000"/>
          <w:sz w:val="30"/>
          <w:szCs w:val="30"/>
          <w:lang w:eastAsia="ru-RU"/>
        </w:rPr>
        <w:t> Российской Федерации и с учетом основанных на этих требованиях правовых позиций Конституционного Суда Российской Федерации, выраженных в настоящем Постановлении, - внести в действующее правовое регулирование необходимые изменения, вытекающие из настоящего Постановления.</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D22B90">
        <w:rPr>
          <w:rFonts w:ascii="Times New Roman" w:eastAsia="Times New Roman" w:hAnsi="Times New Roman" w:cs="Times New Roman"/>
          <w:color w:val="000000"/>
          <w:sz w:val="30"/>
          <w:szCs w:val="30"/>
          <w:lang w:eastAsia="ru-RU"/>
        </w:rPr>
        <w:t xml:space="preserve">3. </w:t>
      </w:r>
      <w:proofErr w:type="gramStart"/>
      <w:r w:rsidRPr="00D22B90">
        <w:rPr>
          <w:rFonts w:ascii="Times New Roman" w:eastAsia="Times New Roman" w:hAnsi="Times New Roman" w:cs="Times New Roman"/>
          <w:color w:val="000000"/>
          <w:sz w:val="30"/>
          <w:szCs w:val="30"/>
          <w:lang w:eastAsia="ru-RU"/>
        </w:rPr>
        <w:t>Правоприменительные решения по делам граждан Асельдерова Ахмеда Магомедовича, Рабаданова Курбана Гасановича, Сулейманова Гасана Курбановича и Тарышкина Евгения Викторовича, основанные на положении </w:t>
      </w:r>
      <w:hyperlink r:id="rId164" w:history="1">
        <w:r w:rsidRPr="00D22B90">
          <w:rPr>
            <w:rFonts w:ascii="Times New Roman" w:eastAsia="Times New Roman" w:hAnsi="Times New Roman" w:cs="Times New Roman"/>
            <w:color w:val="1A0DAB"/>
            <w:sz w:val="30"/>
            <w:szCs w:val="30"/>
            <w:u w:val="single"/>
            <w:lang w:eastAsia="ru-RU"/>
          </w:rPr>
          <w:t>пункта 7 части 3 статьи 82</w:t>
        </w:r>
      </w:hyperlink>
      <w:r w:rsidRPr="00D22B90">
        <w:rPr>
          <w:rFonts w:ascii="Times New Roman" w:eastAsia="Times New Roman" w:hAnsi="Times New Roman" w:cs="Times New Roman"/>
          <w:color w:val="000000"/>
          <w:sz w:val="30"/>
          <w:szCs w:val="30"/>
          <w:lang w:eastAsia="ru-RU"/>
        </w:rPr>
        <w:t>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в той мере, в какой оно признано настоящим Постановлением не соответствующим </w:t>
      </w:r>
      <w:hyperlink r:id="rId165" w:history="1">
        <w:r w:rsidRPr="00D22B90">
          <w:rPr>
            <w:rFonts w:ascii="Times New Roman" w:eastAsia="Times New Roman" w:hAnsi="Times New Roman" w:cs="Times New Roman"/>
            <w:color w:val="1A0DAB"/>
            <w:sz w:val="30"/>
            <w:szCs w:val="30"/>
            <w:u w:val="single"/>
            <w:lang w:eastAsia="ru-RU"/>
          </w:rPr>
          <w:t>Конституции</w:t>
        </w:r>
      </w:hyperlink>
      <w:r w:rsidRPr="00D22B90">
        <w:rPr>
          <w:rFonts w:ascii="Times New Roman" w:eastAsia="Times New Roman" w:hAnsi="Times New Roman" w:cs="Times New Roman"/>
          <w:color w:val="000000"/>
          <w:sz w:val="30"/>
          <w:szCs w:val="30"/>
          <w:lang w:eastAsia="ru-RU"/>
        </w:rPr>
        <w:t> Российской Федерации</w:t>
      </w:r>
      <w:proofErr w:type="gramEnd"/>
      <w:r w:rsidRPr="00D22B90">
        <w:rPr>
          <w:rFonts w:ascii="Times New Roman" w:eastAsia="Times New Roman" w:hAnsi="Times New Roman" w:cs="Times New Roman"/>
          <w:color w:val="000000"/>
          <w:sz w:val="30"/>
          <w:szCs w:val="30"/>
          <w:lang w:eastAsia="ru-RU"/>
        </w:rPr>
        <w:t>, подлежат пересмотру в установленном порядке, если для этого нет иных препятствий.</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D22B90">
        <w:rPr>
          <w:rFonts w:ascii="Times New Roman" w:eastAsia="Times New Roman" w:hAnsi="Times New Roman" w:cs="Times New Roman"/>
          <w:color w:val="000000"/>
          <w:sz w:val="30"/>
          <w:szCs w:val="30"/>
          <w:lang w:eastAsia="ru-RU"/>
        </w:rPr>
        <w:t>4.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rsidR="00D22B90" w:rsidRPr="00D22B90" w:rsidRDefault="00D22B90" w:rsidP="00D22B90">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D22B90">
        <w:rPr>
          <w:rFonts w:ascii="Times New Roman" w:eastAsia="Times New Roman" w:hAnsi="Times New Roman" w:cs="Times New Roman"/>
          <w:color w:val="000000"/>
          <w:sz w:val="30"/>
          <w:szCs w:val="30"/>
          <w:lang w:eastAsia="ru-RU"/>
        </w:rPr>
        <w:t xml:space="preserve">5. </w:t>
      </w:r>
      <w:proofErr w:type="gramStart"/>
      <w:r w:rsidRPr="00D22B90">
        <w:rPr>
          <w:rFonts w:ascii="Times New Roman" w:eastAsia="Times New Roman" w:hAnsi="Times New Roman" w:cs="Times New Roman"/>
          <w:color w:val="000000"/>
          <w:sz w:val="30"/>
          <w:szCs w:val="30"/>
          <w:lang w:eastAsia="ru-RU"/>
        </w:rPr>
        <w:t>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t>
      </w:r>
      <w:hyperlink r:id="rId166" w:tgtFrame="_blank" w:history="1">
        <w:r w:rsidRPr="00D22B90">
          <w:rPr>
            <w:rFonts w:ascii="Times New Roman" w:eastAsia="Times New Roman" w:hAnsi="Times New Roman" w:cs="Times New Roman"/>
            <w:color w:val="1A0DAB"/>
            <w:sz w:val="30"/>
            <w:szCs w:val="30"/>
            <w:u w:val="single"/>
            <w:lang w:eastAsia="ru-RU"/>
          </w:rPr>
          <w:t>www.pravo.gov.ru</w:t>
        </w:r>
      </w:hyperlink>
      <w:r w:rsidRPr="00D22B90">
        <w:rPr>
          <w:rFonts w:ascii="Times New Roman" w:eastAsia="Times New Roman" w:hAnsi="Times New Roman" w:cs="Times New Roman"/>
          <w:color w:val="000000"/>
          <w:sz w:val="30"/>
          <w:szCs w:val="30"/>
          <w:lang w:eastAsia="ru-RU"/>
        </w:rPr>
        <w:t>).</w:t>
      </w:r>
      <w:proofErr w:type="gramEnd"/>
      <w:r w:rsidRPr="00D22B90">
        <w:rPr>
          <w:rFonts w:ascii="Times New Roman" w:eastAsia="Times New Roman" w:hAnsi="Times New Roman" w:cs="Times New Roman"/>
          <w:color w:val="000000"/>
          <w:sz w:val="30"/>
          <w:szCs w:val="30"/>
          <w:lang w:eastAsia="ru-RU"/>
        </w:rPr>
        <w:t xml:space="preserve"> Постановление должно быть опубликовано также в "Вестнике Конституционного Суда Российской Федерации".</w:t>
      </w:r>
    </w:p>
    <w:p w:rsidR="00D22B90" w:rsidRPr="00D22B90" w:rsidRDefault="00D22B90" w:rsidP="00D22B90">
      <w:pPr>
        <w:shd w:val="clear" w:color="auto" w:fill="FFFFFF"/>
        <w:spacing w:after="0" w:line="360" w:lineRule="atLeast"/>
        <w:jc w:val="right"/>
        <w:rPr>
          <w:rFonts w:ascii="Times New Roman" w:eastAsia="Times New Roman" w:hAnsi="Times New Roman" w:cs="Times New Roman"/>
          <w:color w:val="000000"/>
          <w:sz w:val="30"/>
          <w:szCs w:val="30"/>
          <w:lang w:eastAsia="ru-RU"/>
        </w:rPr>
      </w:pPr>
      <w:r w:rsidRPr="00D22B90">
        <w:rPr>
          <w:rFonts w:ascii="Times New Roman" w:eastAsia="Times New Roman" w:hAnsi="Times New Roman" w:cs="Times New Roman"/>
          <w:color w:val="000000"/>
          <w:sz w:val="30"/>
          <w:szCs w:val="30"/>
          <w:lang w:eastAsia="ru-RU"/>
        </w:rPr>
        <w:t>Конституционный Суд</w:t>
      </w:r>
    </w:p>
    <w:p w:rsidR="00D22B90" w:rsidRPr="00D22B90" w:rsidRDefault="00D22B90" w:rsidP="00D22B90">
      <w:pPr>
        <w:shd w:val="clear" w:color="auto" w:fill="FFFFFF"/>
        <w:spacing w:after="0" w:line="360" w:lineRule="atLeast"/>
        <w:jc w:val="right"/>
        <w:rPr>
          <w:rFonts w:ascii="Times New Roman" w:eastAsia="Times New Roman" w:hAnsi="Times New Roman" w:cs="Times New Roman"/>
          <w:color w:val="000000"/>
          <w:sz w:val="30"/>
          <w:szCs w:val="30"/>
          <w:lang w:eastAsia="ru-RU"/>
        </w:rPr>
      </w:pPr>
      <w:r w:rsidRPr="00D22B90">
        <w:rPr>
          <w:rFonts w:ascii="Times New Roman" w:eastAsia="Times New Roman" w:hAnsi="Times New Roman" w:cs="Times New Roman"/>
          <w:color w:val="000000"/>
          <w:sz w:val="30"/>
          <w:szCs w:val="30"/>
          <w:lang w:eastAsia="ru-RU"/>
        </w:rPr>
        <w:t>Российской Федерации</w:t>
      </w:r>
    </w:p>
    <w:p w:rsidR="001579BB" w:rsidRDefault="001579BB">
      <w:bookmarkStart w:id="0" w:name="_GoBack"/>
      <w:bookmarkEnd w:id="0"/>
    </w:p>
    <w:sectPr w:rsidR="001579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140"/>
    <w:rsid w:val="001579BB"/>
    <w:rsid w:val="004D2140"/>
    <w:rsid w:val="00D22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031080">
      <w:bodyDiv w:val="1"/>
      <w:marLeft w:val="0"/>
      <w:marRight w:val="0"/>
      <w:marTop w:val="0"/>
      <w:marBottom w:val="0"/>
      <w:divBdr>
        <w:top w:val="none" w:sz="0" w:space="0" w:color="auto"/>
        <w:left w:val="none" w:sz="0" w:space="0" w:color="auto"/>
        <w:bottom w:val="none" w:sz="0" w:space="0" w:color="auto"/>
        <w:right w:val="none" w:sz="0" w:space="0" w:color="auto"/>
      </w:divBdr>
      <w:divsChild>
        <w:div w:id="474612913">
          <w:marLeft w:val="0"/>
          <w:marRight w:val="0"/>
          <w:marTop w:val="0"/>
          <w:marBottom w:val="240"/>
          <w:divBdr>
            <w:top w:val="none" w:sz="0" w:space="0" w:color="auto"/>
            <w:left w:val="none" w:sz="0" w:space="0" w:color="auto"/>
            <w:bottom w:val="none" w:sz="0" w:space="0" w:color="auto"/>
            <w:right w:val="none" w:sz="0" w:space="0" w:color="auto"/>
          </w:divBdr>
        </w:div>
        <w:div w:id="2054423524">
          <w:marLeft w:val="0"/>
          <w:marRight w:val="0"/>
          <w:marTop w:val="0"/>
          <w:marBottom w:val="0"/>
          <w:divBdr>
            <w:top w:val="none" w:sz="0" w:space="0" w:color="auto"/>
            <w:left w:val="none" w:sz="0" w:space="0" w:color="auto"/>
            <w:bottom w:val="none" w:sz="0" w:space="0" w:color="auto"/>
            <w:right w:val="none" w:sz="0" w:space="0" w:color="auto"/>
          </w:divBdr>
          <w:divsChild>
            <w:div w:id="19616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onsultant.ru/document/cons_doc_LAW_425807/c3a2029ff68a604b4daa4e423cee7798d5fc126a/" TargetMode="External"/><Relationship Id="rId117" Type="http://schemas.openxmlformats.org/officeDocument/2006/relationships/hyperlink" Target="https://www.consultant.ru/document/cons_doc_LAW_419240/3cada1c48e0ead0990c871576b4bc7dc1ff19ab1/" TargetMode="External"/><Relationship Id="rId21" Type="http://schemas.openxmlformats.org/officeDocument/2006/relationships/hyperlink" Target="https://www.consultant.ru/document/cons_doc_LAW_160804/" TargetMode="External"/><Relationship Id="rId42" Type="http://schemas.openxmlformats.org/officeDocument/2006/relationships/hyperlink" Target="https://www.consultant.ru/document/cons_doc_LAW_2875/eee7816f1f62b8c67e2aec7c027886cf20d17c37/" TargetMode="External"/><Relationship Id="rId47" Type="http://schemas.openxmlformats.org/officeDocument/2006/relationships/hyperlink" Target="https://www.consultant.ru/document/cons_doc_LAW_47099/" TargetMode="External"/><Relationship Id="rId63" Type="http://schemas.openxmlformats.org/officeDocument/2006/relationships/hyperlink" Target="https://www.consultant.ru/document/cons_doc_LAW_42440/" TargetMode="External"/><Relationship Id="rId68" Type="http://schemas.openxmlformats.org/officeDocument/2006/relationships/hyperlink" Target="https://www.consultant.ru/document/cons_doc_LAW_2875/d94e831070f1b26a082b3517d51e9e4c348fc419/" TargetMode="External"/><Relationship Id="rId84" Type="http://schemas.openxmlformats.org/officeDocument/2006/relationships/hyperlink" Target="https://www.consultant.ru/document/cons_doc_LAW_149636/" TargetMode="External"/><Relationship Id="rId89" Type="http://schemas.openxmlformats.org/officeDocument/2006/relationships/hyperlink" Target="https://www.consultant.ru/document/cons_doc_LAW_2875/a4d26fe6022253f9f9e396e9ca6f63c80946702f/" TargetMode="External"/><Relationship Id="rId112" Type="http://schemas.openxmlformats.org/officeDocument/2006/relationships/hyperlink" Target="https://www.consultant.ru/document/cons_doc_LAW_443771/deb6a4399a2515bf42c937987286e526c1c4a4ec/" TargetMode="External"/><Relationship Id="rId133" Type="http://schemas.openxmlformats.org/officeDocument/2006/relationships/hyperlink" Target="https://www.consultant.ru/document/cons_doc_LAW_2875/a4d26fe6022253f9f9e396e9ca6f63c80946702f/" TargetMode="External"/><Relationship Id="rId138" Type="http://schemas.openxmlformats.org/officeDocument/2006/relationships/hyperlink" Target="https://www.consultant.ru/document/cons_doc_LAW_2875/1a17ce42ccf66a8cdc73524a84798f90e9f7b63a/" TargetMode="External"/><Relationship Id="rId154" Type="http://schemas.openxmlformats.org/officeDocument/2006/relationships/hyperlink" Target="https://www.consultant.ru/document/cons_doc_LAW_2875/1f1ca1e76ebdb70979b8aefe86b441f7cd9373e3/" TargetMode="External"/><Relationship Id="rId159" Type="http://schemas.openxmlformats.org/officeDocument/2006/relationships/hyperlink" Target="https://www.consultant.ru/document/cons_doc_LAW_2875/1f1ca1e76ebdb70979b8aefe86b441f7cd9373e3/" TargetMode="External"/><Relationship Id="rId16" Type="http://schemas.openxmlformats.org/officeDocument/2006/relationships/hyperlink" Target="https://www.consultant.ru/document/cons_doc_LAW_425807/fca97513d08a28ef23e45f7c64d56c5847784770/" TargetMode="External"/><Relationship Id="rId107" Type="http://schemas.openxmlformats.org/officeDocument/2006/relationships/hyperlink" Target="https://www.consultant.ru/document/cons_doc_LAW_2875/1f1ca1e76ebdb70979b8aefe86b441f7cd9373e3/" TargetMode="External"/><Relationship Id="rId11" Type="http://schemas.openxmlformats.org/officeDocument/2006/relationships/hyperlink" Target="https://www.consultant.ru/document/cons_doc_LAW_425807/942c660a2321fa3f91a891d3dc33021fb29df7f8/" TargetMode="External"/><Relationship Id="rId32" Type="http://schemas.openxmlformats.org/officeDocument/2006/relationships/hyperlink" Target="https://www.consultant.ru/document/cons_doc_LAW_2875/5e37b9644c66582efdaf762a109a281bf999c28d/" TargetMode="External"/><Relationship Id="rId37" Type="http://schemas.openxmlformats.org/officeDocument/2006/relationships/hyperlink" Target="https://www.consultant.ru/document/cons_doc_LAW_2875/1a17ce42ccf66a8cdc73524a84798f90e9f7b63a/" TargetMode="External"/><Relationship Id="rId53" Type="http://schemas.openxmlformats.org/officeDocument/2006/relationships/hyperlink" Target="https://www.consultant.ru/document/cons_doc_LAW_2875/1a17ce42ccf66a8cdc73524a84798f90e9f7b63a/" TargetMode="External"/><Relationship Id="rId58" Type="http://schemas.openxmlformats.org/officeDocument/2006/relationships/hyperlink" Target="https://www.consultant.ru/document/cons_doc_LAW_2875/7faf10d5db4889ccd421abd45b63fd2b43a3dea7/" TargetMode="External"/><Relationship Id="rId74" Type="http://schemas.openxmlformats.org/officeDocument/2006/relationships/hyperlink" Target="https://www.consultant.ru/document/cons_doc_LAW_146594/" TargetMode="External"/><Relationship Id="rId79" Type="http://schemas.openxmlformats.org/officeDocument/2006/relationships/hyperlink" Target="https://www.consultant.ru/document/cons_doc_LAW_160804/" TargetMode="External"/><Relationship Id="rId102" Type="http://schemas.openxmlformats.org/officeDocument/2006/relationships/hyperlink" Target="https://www.consultant.ru/document/cons_doc_LAW_2875/a4d26fe6022253f9f9e396e9ca6f63c80946702f/" TargetMode="External"/><Relationship Id="rId123" Type="http://schemas.openxmlformats.org/officeDocument/2006/relationships/hyperlink" Target="https://www.consultant.ru/document/cons_doc_LAW_2875/1f1ca1e76ebdb70979b8aefe86b441f7cd9373e3/" TargetMode="External"/><Relationship Id="rId128" Type="http://schemas.openxmlformats.org/officeDocument/2006/relationships/hyperlink" Target="https://www.consultant.ru/document/cons_doc_LAW_2875/5e37b9644c66582efdaf762a109a281bf999c28d/" TargetMode="External"/><Relationship Id="rId144" Type="http://schemas.openxmlformats.org/officeDocument/2006/relationships/hyperlink" Target="https://www.consultant.ru/document/cons_doc_LAW_425807/5c8173589df697f54307645fdafeeef2b360a83a/" TargetMode="External"/><Relationship Id="rId149" Type="http://schemas.openxmlformats.org/officeDocument/2006/relationships/hyperlink" Target="https://www.consultant.ru/document/cons_doc_LAW_2875/a4d26fe6022253f9f9e396e9ca6f63c80946702f/" TargetMode="External"/><Relationship Id="rId5" Type="http://schemas.openxmlformats.org/officeDocument/2006/relationships/hyperlink" Target="https://www.consultant.ru/document/cons_doc_LAW_2875/af8d726b0c367d7c0c191c947cfb161464a01cd7/" TargetMode="External"/><Relationship Id="rId90" Type="http://schemas.openxmlformats.org/officeDocument/2006/relationships/hyperlink" Target="https://www.consultant.ru/document/cons_doc_LAW_2875/a4d26fe6022253f9f9e396e9ca6f63c80946702f/" TargetMode="External"/><Relationship Id="rId95" Type="http://schemas.openxmlformats.org/officeDocument/2006/relationships/hyperlink" Target="https://www.consultant.ru/document/cons_doc_LAW_160804/" TargetMode="External"/><Relationship Id="rId160" Type="http://schemas.openxmlformats.org/officeDocument/2006/relationships/hyperlink" Target="https://www.consultant.ru/document/cons_doc_LAW_2875/780291ec1777fd4e50e27106bea5925f70f298c7/" TargetMode="External"/><Relationship Id="rId165" Type="http://schemas.openxmlformats.org/officeDocument/2006/relationships/hyperlink" Target="https://www.consultant.ru/document/cons_doc_LAW_2875/" TargetMode="External"/><Relationship Id="rId22" Type="http://schemas.openxmlformats.org/officeDocument/2006/relationships/hyperlink" Target="https://www.consultant.ru/document/cons_doc_LAW_160804/" TargetMode="External"/><Relationship Id="rId27" Type="http://schemas.openxmlformats.org/officeDocument/2006/relationships/hyperlink" Target="https://www.consultant.ru/document/cons_doc_LAW_160804/" TargetMode="External"/><Relationship Id="rId43" Type="http://schemas.openxmlformats.org/officeDocument/2006/relationships/hyperlink" Target="https://www.consultant.ru/document/cons_doc_LAW_40255/" TargetMode="External"/><Relationship Id="rId48" Type="http://schemas.openxmlformats.org/officeDocument/2006/relationships/hyperlink" Target="https://www.consultant.ru/document/cons_doc_LAW_52653/" TargetMode="External"/><Relationship Id="rId64" Type="http://schemas.openxmlformats.org/officeDocument/2006/relationships/hyperlink" Target="https://www.consultant.ru/document/cons_doc_LAW_77402/" TargetMode="External"/><Relationship Id="rId69" Type="http://schemas.openxmlformats.org/officeDocument/2006/relationships/hyperlink" Target="https://www.consultant.ru/document/cons_doc_LAW_2875/1a17ce42ccf66a8cdc73524a84798f90e9f7b63a/" TargetMode="External"/><Relationship Id="rId113" Type="http://schemas.openxmlformats.org/officeDocument/2006/relationships/hyperlink" Target="https://www.consultant.ru/document/cons_doc_LAW_59950/" TargetMode="External"/><Relationship Id="rId118" Type="http://schemas.openxmlformats.org/officeDocument/2006/relationships/hyperlink" Target="https://www.consultant.ru/document/cons_doc_LAW_419240/71403b31593586529b94890913ae9136519d915d/" TargetMode="External"/><Relationship Id="rId134" Type="http://schemas.openxmlformats.org/officeDocument/2006/relationships/hyperlink" Target="https://www.consultant.ru/document/cons_doc_LAW_2875/5e37b9644c66582efdaf762a109a281bf999c28d/" TargetMode="External"/><Relationship Id="rId139" Type="http://schemas.openxmlformats.org/officeDocument/2006/relationships/hyperlink" Target="https://www.consultant.ru/document/cons_doc_LAW_425807/942c660a2321fa3f91a891d3dc33021fb29df7f8/" TargetMode="External"/><Relationship Id="rId80" Type="http://schemas.openxmlformats.org/officeDocument/2006/relationships/hyperlink" Target="https://www.consultant.ru/document/cons_doc_LAW_160804/" TargetMode="External"/><Relationship Id="rId85" Type="http://schemas.openxmlformats.org/officeDocument/2006/relationships/hyperlink" Target="https://www.consultant.ru/document/cons_doc_LAW_160804/" TargetMode="External"/><Relationship Id="rId150" Type="http://schemas.openxmlformats.org/officeDocument/2006/relationships/hyperlink" Target="https://www.consultant.ru/document/cons_doc_LAW_2875/a4d26fe6022253f9f9e396e9ca6f63c80946702f/" TargetMode="External"/><Relationship Id="rId155" Type="http://schemas.openxmlformats.org/officeDocument/2006/relationships/hyperlink" Target="https://www.consultant.ru/document/cons_doc_LAW_2875/780291ec1777fd4e50e27106bea5925f70f298c7/" TargetMode="External"/><Relationship Id="rId12" Type="http://schemas.openxmlformats.org/officeDocument/2006/relationships/hyperlink" Target="https://www.consultant.ru/document/cons_doc_LAW_425807/304af9cf8d2e689d2db4fa6e7a1fae9142eb3ec1/" TargetMode="External"/><Relationship Id="rId17" Type="http://schemas.openxmlformats.org/officeDocument/2006/relationships/hyperlink" Target="https://www.consultant.ru/document/cons_doc_LAW_160804/" TargetMode="External"/><Relationship Id="rId33" Type="http://schemas.openxmlformats.org/officeDocument/2006/relationships/hyperlink" Target="https://www.consultant.ru/document/cons_doc_LAW_2875/1f1ca1e76ebdb70979b8aefe86b441f7cd9373e3/" TargetMode="External"/><Relationship Id="rId38" Type="http://schemas.openxmlformats.org/officeDocument/2006/relationships/hyperlink" Target="https://www.consultant.ru/document/cons_doc_LAW_160804/" TargetMode="External"/><Relationship Id="rId59" Type="http://schemas.openxmlformats.org/officeDocument/2006/relationships/hyperlink" Target="https://www.consultant.ru/document/cons_doc_LAW_2875/7faf10d5db4889ccd421abd45b63fd2b43a3dea7/" TargetMode="External"/><Relationship Id="rId103" Type="http://schemas.openxmlformats.org/officeDocument/2006/relationships/hyperlink" Target="https://www.consultant.ru/document/cons_doc_LAW_2875/a4d26fe6022253f9f9e396e9ca6f63c80946702f/" TargetMode="External"/><Relationship Id="rId108" Type="http://schemas.openxmlformats.org/officeDocument/2006/relationships/hyperlink" Target="https://www.consultant.ru/document/cons_doc_LAW_2875/780291ec1777fd4e50e27106bea5925f70f298c7/" TargetMode="External"/><Relationship Id="rId124" Type="http://schemas.openxmlformats.org/officeDocument/2006/relationships/hyperlink" Target="https://www.consultant.ru/document/cons_doc_LAW_2875/780291ec1777fd4e50e27106bea5925f70f298c7/" TargetMode="External"/><Relationship Id="rId129" Type="http://schemas.openxmlformats.org/officeDocument/2006/relationships/hyperlink" Target="https://www.consultant.ru/document/cons_doc_LAW_443771/deb6a4399a2515bf42c937987286e526c1c4a4ec/" TargetMode="External"/><Relationship Id="rId54" Type="http://schemas.openxmlformats.org/officeDocument/2006/relationships/hyperlink" Target="https://www.consultant.ru/document/cons_doc_LAW_120760/3d0cac60971a511280cbba229d9b6329c07731f7/" TargetMode="External"/><Relationship Id="rId70" Type="http://schemas.openxmlformats.org/officeDocument/2006/relationships/hyperlink" Target="https://www.consultant.ru/document/cons_doc_LAW_44858/" TargetMode="External"/><Relationship Id="rId75" Type="http://schemas.openxmlformats.org/officeDocument/2006/relationships/hyperlink" Target="https://www.consultant.ru/document/cons_doc_LAW_149636/" TargetMode="External"/><Relationship Id="rId91" Type="http://schemas.openxmlformats.org/officeDocument/2006/relationships/hyperlink" Target="https://www.consultant.ru/document/cons_doc_LAW_2875/5e37b9644c66582efdaf762a109a281bf999c28d/" TargetMode="External"/><Relationship Id="rId96" Type="http://schemas.openxmlformats.org/officeDocument/2006/relationships/hyperlink" Target="https://www.consultant.ru/document/cons_doc_LAW_53471/" TargetMode="External"/><Relationship Id="rId140" Type="http://schemas.openxmlformats.org/officeDocument/2006/relationships/hyperlink" Target="https://www.consultant.ru/document/cons_doc_LAW_425807/8adac43bd4db5a1277cc430093681dce360626af/" TargetMode="External"/><Relationship Id="rId145" Type="http://schemas.openxmlformats.org/officeDocument/2006/relationships/hyperlink" Target="https://www.consultant.ru/document/cons_doc_LAW_425807/2c98ffa82f9ebf55b6903952db15f773d11403ee/" TargetMode="External"/><Relationship Id="rId161" Type="http://schemas.openxmlformats.org/officeDocument/2006/relationships/hyperlink" Target="https://www.consultant.ru/document/cons_doc_LAW_2875/90bbfa79bca87238af65cf740cc43845d4c00c97/" TargetMode="External"/><Relationship Id="rId166" Type="http://schemas.openxmlformats.org/officeDocument/2006/relationships/hyperlink" Target="https://www.pravo.gov.ru/" TargetMode="External"/><Relationship Id="rId1" Type="http://schemas.openxmlformats.org/officeDocument/2006/relationships/styles" Target="styles.xml"/><Relationship Id="rId6" Type="http://schemas.openxmlformats.org/officeDocument/2006/relationships/hyperlink" Target="https://www.consultant.ru/document/cons_doc_LAW_425807/97abe6fd8de21b3e15e5f784b30144f6e2a068b7/" TargetMode="External"/><Relationship Id="rId15" Type="http://schemas.openxmlformats.org/officeDocument/2006/relationships/hyperlink" Target="https://www.consultant.ru/document/cons_doc_LAW_425807/c3a2029ff68a604b4daa4e423cee7798d5fc126a/" TargetMode="External"/><Relationship Id="rId23" Type="http://schemas.openxmlformats.org/officeDocument/2006/relationships/hyperlink" Target="https://www.consultant.ru/document/cons_doc_LAW_443771/89dad705d1b3aebf9c5d68e74ccdef3d0596a569/" TargetMode="External"/><Relationship Id="rId28" Type="http://schemas.openxmlformats.org/officeDocument/2006/relationships/hyperlink" Target="https://www.consultant.ru/document/cons_doc_LAW_2875/54dd4e1f61e0b8fa47bff695f0c08b192a95f7a3/" TargetMode="External"/><Relationship Id="rId36" Type="http://schemas.openxmlformats.org/officeDocument/2006/relationships/hyperlink" Target="https://www.consultant.ru/document/cons_doc_LAW_2875/1a17ce42ccf66a8cdc73524a84798f90e9f7b63a/" TargetMode="External"/><Relationship Id="rId49" Type="http://schemas.openxmlformats.org/officeDocument/2006/relationships/hyperlink" Target="https://www.consultant.ru/document/cons_doc_LAW_90144/" TargetMode="External"/><Relationship Id="rId57" Type="http://schemas.openxmlformats.org/officeDocument/2006/relationships/hyperlink" Target="https://www.consultant.ru/document/cons_doc_LAW_143807/" TargetMode="External"/><Relationship Id="rId106" Type="http://schemas.openxmlformats.org/officeDocument/2006/relationships/hyperlink" Target="https://www.consultant.ru/document/cons_doc_LAW_2875/1f1ca1e76ebdb70979b8aefe86b441f7cd9373e3/" TargetMode="External"/><Relationship Id="rId114" Type="http://schemas.openxmlformats.org/officeDocument/2006/relationships/hyperlink" Target="https://www.consultant.ru/document/cons_doc_LAW_149636/" TargetMode="External"/><Relationship Id="rId119" Type="http://schemas.openxmlformats.org/officeDocument/2006/relationships/hyperlink" Target="https://www.consultant.ru/document/cons_doc_LAW_419240/87d93601da83caeed7b47f5ee3787072983a29ba/" TargetMode="External"/><Relationship Id="rId127" Type="http://schemas.openxmlformats.org/officeDocument/2006/relationships/hyperlink" Target="https://www.consultant.ru/document/cons_doc_LAW_160804/" TargetMode="External"/><Relationship Id="rId10" Type="http://schemas.openxmlformats.org/officeDocument/2006/relationships/hyperlink" Target="https://www.consultant.ru/document/cons_doc_LAW_425807/9ca5b00155a17a9cc4b6c8f3755d909cfc34dcae/" TargetMode="External"/><Relationship Id="rId31" Type="http://schemas.openxmlformats.org/officeDocument/2006/relationships/hyperlink" Target="https://www.consultant.ru/document/cons_doc_LAW_2875/5e37b9644c66582efdaf762a109a281bf999c28d/" TargetMode="External"/><Relationship Id="rId44" Type="http://schemas.openxmlformats.org/officeDocument/2006/relationships/hyperlink" Target="https://www.consultant.ru/document/cons_doc_LAW_47603/" TargetMode="External"/><Relationship Id="rId52" Type="http://schemas.openxmlformats.org/officeDocument/2006/relationships/hyperlink" Target="https://www.consultant.ru/document/cons_doc_LAW_2875/5e37b9644c66582efdaf762a109a281bf999c28d/" TargetMode="External"/><Relationship Id="rId60" Type="http://schemas.openxmlformats.org/officeDocument/2006/relationships/hyperlink" Target="https://www.consultant.ru/document/cons_doc_LAW_2875/7faf10d5db4889ccd421abd45b63fd2b43a3dea7/" TargetMode="External"/><Relationship Id="rId65" Type="http://schemas.openxmlformats.org/officeDocument/2006/relationships/hyperlink" Target="https://www.consultant.ru/document/cons_doc_LAW_116027/" TargetMode="External"/><Relationship Id="rId73" Type="http://schemas.openxmlformats.org/officeDocument/2006/relationships/hyperlink" Target="https://www.consultant.ru/document/cons_doc_LAW_132150/" TargetMode="External"/><Relationship Id="rId78" Type="http://schemas.openxmlformats.org/officeDocument/2006/relationships/hyperlink" Target="https://www.consultant.ru/document/cons_doc_LAW_160804/" TargetMode="External"/><Relationship Id="rId81" Type="http://schemas.openxmlformats.org/officeDocument/2006/relationships/hyperlink" Target="https://www.consultant.ru/document/cons_doc_LAW_160804/" TargetMode="External"/><Relationship Id="rId86" Type="http://schemas.openxmlformats.org/officeDocument/2006/relationships/hyperlink" Target="https://www.consultant.ru/document/cons_doc_LAW_160804/" TargetMode="External"/><Relationship Id="rId94" Type="http://schemas.openxmlformats.org/officeDocument/2006/relationships/hyperlink" Target="https://www.consultant.ru/document/cons_doc_LAW_160804/" TargetMode="External"/><Relationship Id="rId99" Type="http://schemas.openxmlformats.org/officeDocument/2006/relationships/hyperlink" Target="https://www.consultant.ru/document/cons_doc_LAW_149636/" TargetMode="External"/><Relationship Id="rId101" Type="http://schemas.openxmlformats.org/officeDocument/2006/relationships/hyperlink" Target="https://www.consultant.ru/document/cons_doc_LAW_2875/" TargetMode="External"/><Relationship Id="rId122" Type="http://schemas.openxmlformats.org/officeDocument/2006/relationships/hyperlink" Target="https://www.consultant.ru/document/cons_doc_LAW_2875/5e37b9644c66582efdaf762a109a281bf999c28d/" TargetMode="External"/><Relationship Id="rId130" Type="http://schemas.openxmlformats.org/officeDocument/2006/relationships/hyperlink" Target="https://www.consultant.ru/document/cons_doc_LAW_160804/" TargetMode="External"/><Relationship Id="rId135" Type="http://schemas.openxmlformats.org/officeDocument/2006/relationships/hyperlink" Target="https://www.consultant.ru/document/cons_doc_LAW_2875/1f1ca1e76ebdb70979b8aefe86b441f7cd9373e3/" TargetMode="External"/><Relationship Id="rId143" Type="http://schemas.openxmlformats.org/officeDocument/2006/relationships/hyperlink" Target="https://www.consultant.ru/document/cons_doc_LAW_425807/f07d82f47ce3b65b7c00b5520e621b3bc1aeb060/" TargetMode="External"/><Relationship Id="rId148" Type="http://schemas.openxmlformats.org/officeDocument/2006/relationships/hyperlink" Target="https://www.consultant.ru/document/cons_doc_LAW_160804/" TargetMode="External"/><Relationship Id="rId151" Type="http://schemas.openxmlformats.org/officeDocument/2006/relationships/hyperlink" Target="https://www.consultant.ru/document/cons_doc_LAW_2875/5e37b9644c66582efdaf762a109a281bf999c28d/" TargetMode="External"/><Relationship Id="rId156" Type="http://schemas.openxmlformats.org/officeDocument/2006/relationships/hyperlink" Target="https://www.consultant.ru/document/cons_doc_LAW_2875/1a17ce42ccf66a8cdc73524a84798f90e9f7b63a/" TargetMode="External"/><Relationship Id="rId164" Type="http://schemas.openxmlformats.org/officeDocument/2006/relationships/hyperlink" Target="https://www.consultant.ru/document/cons_doc_LAW_160804/" TargetMode="External"/><Relationship Id="rId4" Type="http://schemas.openxmlformats.org/officeDocument/2006/relationships/webSettings" Target="webSettings.xml"/><Relationship Id="rId9" Type="http://schemas.openxmlformats.org/officeDocument/2006/relationships/hyperlink" Target="https://www.consultant.ru/document/cons_doc_LAW_425807/1de41033764925a05becaabb41319d8a2d576707/" TargetMode="External"/><Relationship Id="rId13" Type="http://schemas.openxmlformats.org/officeDocument/2006/relationships/hyperlink" Target="https://www.consultant.ru/document/cons_doc_LAW_425807/bca21405627508ed21ac632e5d4fdf33d8e4df76/" TargetMode="External"/><Relationship Id="rId18" Type="http://schemas.openxmlformats.org/officeDocument/2006/relationships/hyperlink" Target="https://www.consultant.ru/document/cons_doc_LAW_2875/" TargetMode="External"/><Relationship Id="rId39" Type="http://schemas.openxmlformats.org/officeDocument/2006/relationships/hyperlink" Target="https://www.consultant.ru/document/cons_doc_LAW_160804/" TargetMode="External"/><Relationship Id="rId109" Type="http://schemas.openxmlformats.org/officeDocument/2006/relationships/hyperlink" Target="https://www.consultant.ru/document/cons_doc_LAW_2875/1a17ce42ccf66a8cdc73524a84798f90e9f7b63a/" TargetMode="External"/><Relationship Id="rId34" Type="http://schemas.openxmlformats.org/officeDocument/2006/relationships/hyperlink" Target="https://www.consultant.ru/document/cons_doc_LAW_2875/1f1ca1e76ebdb70979b8aefe86b441f7cd9373e3/" TargetMode="External"/><Relationship Id="rId50" Type="http://schemas.openxmlformats.org/officeDocument/2006/relationships/hyperlink" Target="https://www.consultant.ru/document/cons_doc_LAW_160804/" TargetMode="External"/><Relationship Id="rId55" Type="http://schemas.openxmlformats.org/officeDocument/2006/relationships/hyperlink" Target="https://www.consultant.ru/document/cons_doc_LAW_6833/" TargetMode="External"/><Relationship Id="rId76" Type="http://schemas.openxmlformats.org/officeDocument/2006/relationships/hyperlink" Target="https://www.consultant.ru/document/cons_doc_LAW_83404/" TargetMode="External"/><Relationship Id="rId97" Type="http://schemas.openxmlformats.org/officeDocument/2006/relationships/hyperlink" Target="https://www.consultant.ru/document/cons_doc_LAW_58684/" TargetMode="External"/><Relationship Id="rId104" Type="http://schemas.openxmlformats.org/officeDocument/2006/relationships/hyperlink" Target="https://www.consultant.ru/document/cons_doc_LAW_2875/5e37b9644c66582efdaf762a109a281bf999c28d/" TargetMode="External"/><Relationship Id="rId120" Type="http://schemas.openxmlformats.org/officeDocument/2006/relationships/hyperlink" Target="https://www.consultant.ru/document/cons_doc_LAW_2875/" TargetMode="External"/><Relationship Id="rId125" Type="http://schemas.openxmlformats.org/officeDocument/2006/relationships/hyperlink" Target="https://www.consultant.ru/document/cons_doc_LAW_2875/90bbfa79bca87238af65cf740cc43845d4c00c97/" TargetMode="External"/><Relationship Id="rId141" Type="http://schemas.openxmlformats.org/officeDocument/2006/relationships/hyperlink" Target="https://www.consultant.ru/document/cons_doc_LAW_425807/755b3265e01a62b2c4571ac4cc1a791d5255a530/" TargetMode="External"/><Relationship Id="rId146" Type="http://schemas.openxmlformats.org/officeDocument/2006/relationships/hyperlink" Target="https://www.consultant.ru/document/cons_doc_LAW_425807/9b8f438d717019fe4b1e116b846b9402d393d244/" TargetMode="External"/><Relationship Id="rId167" Type="http://schemas.openxmlformats.org/officeDocument/2006/relationships/fontTable" Target="fontTable.xml"/><Relationship Id="rId7" Type="http://schemas.openxmlformats.org/officeDocument/2006/relationships/hyperlink" Target="https://www.consultant.ru/document/cons_doc_LAW_425807/97abe6fd8de21b3e15e5f784b30144f6e2a068b7/" TargetMode="External"/><Relationship Id="rId71" Type="http://schemas.openxmlformats.org/officeDocument/2006/relationships/hyperlink" Target="https://www.consultant.ru/document/cons_doc_LAW_54516/" TargetMode="External"/><Relationship Id="rId92" Type="http://schemas.openxmlformats.org/officeDocument/2006/relationships/hyperlink" Target="https://www.consultant.ru/document/cons_doc_LAW_2875/1a17ce42ccf66a8cdc73524a84798f90e9f7b63a/" TargetMode="External"/><Relationship Id="rId162" Type="http://schemas.openxmlformats.org/officeDocument/2006/relationships/hyperlink" Target="https://www.consultant.ru/document/cons_doc_LAW_2875/1a17ce42ccf66a8cdc73524a84798f90e9f7b63a/" TargetMode="External"/><Relationship Id="rId2" Type="http://schemas.microsoft.com/office/2007/relationships/stylesWithEffects" Target="stylesWithEffects.xml"/><Relationship Id="rId29" Type="http://schemas.openxmlformats.org/officeDocument/2006/relationships/hyperlink" Target="https://www.consultant.ru/document/cons_doc_LAW_2875/a4d26fe6022253f9f9e396e9ca6f63c80946702f/" TargetMode="External"/><Relationship Id="rId24" Type="http://schemas.openxmlformats.org/officeDocument/2006/relationships/hyperlink" Target="https://www.consultant.ru/document/cons_doc_LAW_425807/304af9cf8d2e689d2db4fa6e7a1fae9142eb3ec1/" TargetMode="External"/><Relationship Id="rId40" Type="http://schemas.openxmlformats.org/officeDocument/2006/relationships/hyperlink" Target="https://www.consultant.ru/document/cons_doc_LAW_2875/" TargetMode="External"/><Relationship Id="rId45" Type="http://schemas.openxmlformats.org/officeDocument/2006/relationships/hyperlink" Target="https://www.consultant.ru/document/cons_doc_LAW_89859/" TargetMode="External"/><Relationship Id="rId66" Type="http://schemas.openxmlformats.org/officeDocument/2006/relationships/hyperlink" Target="https://www.consultant.ru/document/cons_doc_LAW_143807/" TargetMode="External"/><Relationship Id="rId87" Type="http://schemas.openxmlformats.org/officeDocument/2006/relationships/hyperlink" Target="https://www.consultant.ru/document/cons_doc_LAW_442453/edffa91bf1d9429762988ebe463830a4759bbb3d/" TargetMode="External"/><Relationship Id="rId110" Type="http://schemas.openxmlformats.org/officeDocument/2006/relationships/hyperlink" Target="https://www.consultant.ru/document/cons_doc_LAW_443771/deb6a4399a2515bf42c937987286e526c1c4a4ec/" TargetMode="External"/><Relationship Id="rId115" Type="http://schemas.openxmlformats.org/officeDocument/2006/relationships/hyperlink" Target="https://www.consultant.ru/document/cons_doc_LAW_149636/" TargetMode="External"/><Relationship Id="rId131" Type="http://schemas.openxmlformats.org/officeDocument/2006/relationships/hyperlink" Target="https://www.consultant.ru/document/cons_doc_LAW_2875/" TargetMode="External"/><Relationship Id="rId136" Type="http://schemas.openxmlformats.org/officeDocument/2006/relationships/hyperlink" Target="https://www.consultant.ru/document/cons_doc_LAW_2875/780291ec1777fd4e50e27106bea5925f70f298c7/" TargetMode="External"/><Relationship Id="rId157" Type="http://schemas.openxmlformats.org/officeDocument/2006/relationships/hyperlink" Target="https://www.consultant.ru/document/cons_doc_LAW_2875/a4d26fe6022253f9f9e396e9ca6f63c80946702f/" TargetMode="External"/><Relationship Id="rId61" Type="http://schemas.openxmlformats.org/officeDocument/2006/relationships/hyperlink" Target="https://www.consultant.ru/document/cons_doc_LAW_2875/" TargetMode="External"/><Relationship Id="rId82" Type="http://schemas.openxmlformats.org/officeDocument/2006/relationships/hyperlink" Target="https://www.consultant.ru/document/cons_doc_LAW_160804/" TargetMode="External"/><Relationship Id="rId152" Type="http://schemas.openxmlformats.org/officeDocument/2006/relationships/hyperlink" Target="https://www.consultant.ru/document/cons_doc_LAW_2875/e8d3411eef83427471ae3409d62570cd0ae3b62a/" TargetMode="External"/><Relationship Id="rId19" Type="http://schemas.openxmlformats.org/officeDocument/2006/relationships/hyperlink" Target="https://www.consultant.ru/document/cons_doc_LAW_425807/0723ba70676b722ba66a0f05da927c9b14b19c05/" TargetMode="External"/><Relationship Id="rId14" Type="http://schemas.openxmlformats.org/officeDocument/2006/relationships/hyperlink" Target="https://www.consultant.ru/document/cons_doc_LAW_425807/c595c4bcfef00c500112b510fd4e75c509b07884/" TargetMode="External"/><Relationship Id="rId30" Type="http://schemas.openxmlformats.org/officeDocument/2006/relationships/hyperlink" Target="https://www.consultant.ru/document/cons_doc_LAW_2875/a4d26fe6022253f9f9e396e9ca6f63c80946702f/" TargetMode="External"/><Relationship Id="rId35" Type="http://schemas.openxmlformats.org/officeDocument/2006/relationships/hyperlink" Target="https://www.consultant.ru/document/cons_doc_LAW_2875/90bbfa79bca87238af65cf740cc43845d4c00c97/" TargetMode="External"/><Relationship Id="rId56" Type="http://schemas.openxmlformats.org/officeDocument/2006/relationships/hyperlink" Target="https://www.consultant.ru/document/cons_doc_LAW_116027/" TargetMode="External"/><Relationship Id="rId77" Type="http://schemas.openxmlformats.org/officeDocument/2006/relationships/hyperlink" Target="https://www.consultant.ru/document/cons_doc_LAW_120805/9fdba7bedb441c57a55c77f449bf400feb99f44b/" TargetMode="External"/><Relationship Id="rId100" Type="http://schemas.openxmlformats.org/officeDocument/2006/relationships/hyperlink" Target="https://www.consultant.ru/document/cons_doc_LAW_160804/" TargetMode="External"/><Relationship Id="rId105" Type="http://schemas.openxmlformats.org/officeDocument/2006/relationships/hyperlink" Target="https://www.consultant.ru/document/cons_doc_LAW_2875/e8d3411eef83427471ae3409d62570cd0ae3b62a/" TargetMode="External"/><Relationship Id="rId126" Type="http://schemas.openxmlformats.org/officeDocument/2006/relationships/hyperlink" Target="https://www.consultant.ru/document/cons_doc_LAW_2875/1a17ce42ccf66a8cdc73524a84798f90e9f7b63a/" TargetMode="External"/><Relationship Id="rId147" Type="http://schemas.openxmlformats.org/officeDocument/2006/relationships/hyperlink" Target="https://www.consultant.ru/document/cons_doc_LAW_425807/60c2929beeecc70cff5ad651e1737befd786c2f7/" TargetMode="External"/><Relationship Id="rId168" Type="http://schemas.openxmlformats.org/officeDocument/2006/relationships/theme" Target="theme/theme1.xml"/><Relationship Id="rId8" Type="http://schemas.openxmlformats.org/officeDocument/2006/relationships/hyperlink" Target="https://www.consultant.ru/document/cons_doc_LAW_425807/97abe6fd8de21b3e15e5f784b30144f6e2a068b7/" TargetMode="External"/><Relationship Id="rId51" Type="http://schemas.openxmlformats.org/officeDocument/2006/relationships/hyperlink" Target="https://www.consultant.ru/document/cons_doc_LAW_2875/eee7816f1f62b8c67e2aec7c027886cf20d17c37/" TargetMode="External"/><Relationship Id="rId72" Type="http://schemas.openxmlformats.org/officeDocument/2006/relationships/hyperlink" Target="https://www.consultant.ru/document/cons_doc_LAW_88989/" TargetMode="External"/><Relationship Id="rId93" Type="http://schemas.openxmlformats.org/officeDocument/2006/relationships/hyperlink" Target="https://www.consultant.ru/document/cons_doc_LAW_160804/" TargetMode="External"/><Relationship Id="rId98" Type="http://schemas.openxmlformats.org/officeDocument/2006/relationships/hyperlink" Target="https://www.consultant.ru/document/cons_doc_LAW_66124/" TargetMode="External"/><Relationship Id="rId121" Type="http://schemas.openxmlformats.org/officeDocument/2006/relationships/hyperlink" Target="https://www.consultant.ru/document/cons_doc_LAW_2875/a4d26fe6022253f9f9e396e9ca6f63c80946702f/" TargetMode="External"/><Relationship Id="rId142" Type="http://schemas.openxmlformats.org/officeDocument/2006/relationships/hyperlink" Target="https://www.consultant.ru/document/cons_doc_LAW_425807/304af9cf8d2e689d2db4fa6e7a1fae9142eb3ec1/" TargetMode="External"/><Relationship Id="rId163" Type="http://schemas.openxmlformats.org/officeDocument/2006/relationships/hyperlink" Target="https://www.consultant.ru/document/cons_doc_LAW_2875/" TargetMode="External"/><Relationship Id="rId3" Type="http://schemas.openxmlformats.org/officeDocument/2006/relationships/settings" Target="settings.xml"/><Relationship Id="rId25" Type="http://schemas.openxmlformats.org/officeDocument/2006/relationships/hyperlink" Target="https://www.consultant.ru/document/cons_doc_LAW_425807/c595c4bcfef00c500112b510fd4e75c509b07884/" TargetMode="External"/><Relationship Id="rId46" Type="http://schemas.openxmlformats.org/officeDocument/2006/relationships/hyperlink" Target="https://www.consultant.ru/document/cons_doc_LAW_6833/" TargetMode="External"/><Relationship Id="rId67" Type="http://schemas.openxmlformats.org/officeDocument/2006/relationships/hyperlink" Target="https://www.consultant.ru/document/cons_doc_LAW_149636/" TargetMode="External"/><Relationship Id="rId116" Type="http://schemas.openxmlformats.org/officeDocument/2006/relationships/hyperlink" Target="https://www.consultant.ru/document/cons_doc_LAW_419240/" TargetMode="External"/><Relationship Id="rId137" Type="http://schemas.openxmlformats.org/officeDocument/2006/relationships/hyperlink" Target="https://www.consultant.ru/document/cons_doc_LAW_2875/90bbfa79bca87238af65cf740cc43845d4c00c97/" TargetMode="External"/><Relationship Id="rId158" Type="http://schemas.openxmlformats.org/officeDocument/2006/relationships/hyperlink" Target="https://www.consultant.ru/document/cons_doc_LAW_2875/5e37b9644c66582efdaf762a109a281bf999c28d/" TargetMode="External"/><Relationship Id="rId20" Type="http://schemas.openxmlformats.org/officeDocument/2006/relationships/hyperlink" Target="https://www.consultant.ru/document/cons_doc_LAW_160804/" TargetMode="External"/><Relationship Id="rId41" Type="http://schemas.openxmlformats.org/officeDocument/2006/relationships/hyperlink" Target="https://www.consultant.ru/document/cons_doc_LAW_2875/5e37b9644c66582efdaf762a109a281bf999c28d/" TargetMode="External"/><Relationship Id="rId62" Type="http://schemas.openxmlformats.org/officeDocument/2006/relationships/hyperlink" Target="https://www.consultant.ru/document/cons_doc_LAW_23820/" TargetMode="External"/><Relationship Id="rId83" Type="http://schemas.openxmlformats.org/officeDocument/2006/relationships/hyperlink" Target="https://www.consultant.ru/document/cons_doc_LAW_442453/3911b8a97895714db18d9b21fea27d1667ddfe4e/" TargetMode="External"/><Relationship Id="rId88" Type="http://schemas.openxmlformats.org/officeDocument/2006/relationships/hyperlink" Target="https://www.consultant.ru/document/cons_doc_LAW_2875/" TargetMode="External"/><Relationship Id="rId111" Type="http://schemas.openxmlformats.org/officeDocument/2006/relationships/hyperlink" Target="https://www.consultant.ru/document/cons_doc_LAW_443771/deb6a4399a2515bf42c937987286e526c1c4a4ec/" TargetMode="External"/><Relationship Id="rId132" Type="http://schemas.openxmlformats.org/officeDocument/2006/relationships/hyperlink" Target="https://www.consultant.ru/document/cons_doc_LAW_2875/a4d26fe6022253f9f9e396e9ca6f63c80946702f/" TargetMode="External"/><Relationship Id="rId153" Type="http://schemas.openxmlformats.org/officeDocument/2006/relationships/hyperlink" Target="https://www.consultant.ru/document/cons_doc_LAW_2875/1f1ca1e76ebdb70979b8aefe86b441f7cd9373e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7342</Words>
  <Characters>41855</Characters>
  <Application>Microsoft Office Word</Application>
  <DocSecurity>0</DocSecurity>
  <Lines>348</Lines>
  <Paragraphs>98</Paragraphs>
  <ScaleCrop>false</ScaleCrop>
  <Company>SPecialiST RePack</Company>
  <LinksUpToDate>false</LinksUpToDate>
  <CharactersWithSpaces>49099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2</cp:revision>
  <dcterms:created xsi:type="dcterms:W3CDTF">2023-04-17T13:08:00Z</dcterms:created>
  <dcterms:modified xsi:type="dcterms:W3CDTF">2023-04-17T13:09:00Z</dcterms:modified>
</cp:coreProperties>
</file>