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72" w:rsidRPr="00400272" w:rsidRDefault="00400272" w:rsidP="00400272">
      <w:pPr>
        <w:jc w:val="right"/>
        <w:rPr>
          <w:b/>
        </w:rPr>
      </w:pPr>
      <w:r w:rsidRPr="00400272">
        <w:rPr>
          <w:b/>
        </w:rPr>
        <w:t>В судебную коллегию</w:t>
      </w:r>
    </w:p>
    <w:p w:rsidR="00400272" w:rsidRPr="00400272" w:rsidRDefault="00400272" w:rsidP="00400272">
      <w:pPr>
        <w:jc w:val="right"/>
        <w:rPr>
          <w:b/>
        </w:rPr>
      </w:pPr>
      <w:r w:rsidRPr="00400272">
        <w:rPr>
          <w:b/>
        </w:rPr>
        <w:t>по гражданским делам Московского городского суда</w:t>
      </w:r>
    </w:p>
    <w:p w:rsidR="00400272" w:rsidRDefault="00400272" w:rsidP="00400272">
      <w:pPr>
        <w:jc w:val="right"/>
      </w:pPr>
      <w:smartTag w:uri="urn:schemas-microsoft-com:office:smarttags" w:element="metricconverter">
        <w:smartTagPr>
          <w:attr w:name="ProductID" w:val="107076. г"/>
        </w:smartTagPr>
        <w:r>
          <w:t>107076. г</w:t>
        </w:r>
      </w:smartTag>
      <w:r>
        <w:t>. Москва, Богородский Вал, д.8.</w:t>
      </w:r>
    </w:p>
    <w:p w:rsidR="00235787" w:rsidRPr="00235787" w:rsidRDefault="00235787" w:rsidP="00235787">
      <w:pPr>
        <w:jc w:val="right"/>
        <w:rPr>
          <w:bCs/>
          <w:i/>
        </w:rPr>
      </w:pPr>
      <w:proofErr w:type="gramStart"/>
      <w:r w:rsidRPr="00235787">
        <w:rPr>
          <w:i/>
        </w:rPr>
        <w:t xml:space="preserve">(подается через </w:t>
      </w:r>
      <w:proofErr w:type="spellStart"/>
      <w:r w:rsidRPr="00235787">
        <w:rPr>
          <w:bCs/>
          <w:i/>
        </w:rPr>
        <w:t>Нагатинский</w:t>
      </w:r>
      <w:proofErr w:type="spellEnd"/>
      <w:r w:rsidRPr="00235787">
        <w:rPr>
          <w:bCs/>
          <w:i/>
        </w:rPr>
        <w:t xml:space="preserve"> районный суд г. Москвы.</w:t>
      </w:r>
      <w:proofErr w:type="gramEnd"/>
    </w:p>
    <w:p w:rsidR="00235787" w:rsidRPr="00235787" w:rsidRDefault="00235787" w:rsidP="00235787">
      <w:pPr>
        <w:pStyle w:val="a5"/>
        <w:jc w:val="right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115201, г"/>
        </w:smartTagPr>
        <w:r w:rsidRPr="00235787">
          <w:rPr>
            <w:rFonts w:ascii="Times New Roman" w:hAnsi="Times New Roman"/>
            <w:i/>
          </w:rPr>
          <w:t>115201, г</w:t>
        </w:r>
      </w:smartTag>
      <w:r w:rsidRPr="00235787">
        <w:rPr>
          <w:rFonts w:ascii="Times New Roman" w:hAnsi="Times New Roman"/>
          <w:i/>
        </w:rPr>
        <w:t>. Москва, Каширский проезд, д. 3)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ИСТЕЦ</w:t>
      </w:r>
      <w:r w:rsidR="00AF194A">
        <w:rPr>
          <w:b/>
          <w:szCs w:val="20"/>
        </w:rPr>
        <w:t xml:space="preserve"> </w:t>
      </w:r>
      <w:proofErr w:type="gramStart"/>
      <w:r w:rsidR="00AF194A">
        <w:rPr>
          <w:b/>
          <w:szCs w:val="20"/>
        </w:rPr>
        <w:t xml:space="preserve">( </w:t>
      </w:r>
      <w:proofErr w:type="gramEnd"/>
      <w:r w:rsidR="00AF194A">
        <w:rPr>
          <w:b/>
          <w:szCs w:val="20"/>
        </w:rPr>
        <w:t>ответчик по встречному иску)</w:t>
      </w:r>
      <w:r>
        <w:rPr>
          <w:b/>
          <w:szCs w:val="20"/>
        </w:rPr>
        <w:t xml:space="preserve">: Малахов Сергей Николаевич  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 xml:space="preserve">18.04.1957 г.р., </w:t>
      </w:r>
      <w:proofErr w:type="spellStart"/>
      <w:proofErr w:type="gramStart"/>
      <w:r>
        <w:rPr>
          <w:szCs w:val="20"/>
        </w:rPr>
        <w:t>п</w:t>
      </w:r>
      <w:proofErr w:type="spellEnd"/>
      <w:proofErr w:type="gramEnd"/>
      <w:r>
        <w:rPr>
          <w:szCs w:val="20"/>
        </w:rPr>
        <w:t xml:space="preserve">/о </w:t>
      </w:r>
      <w:proofErr w:type="spellStart"/>
      <w:r>
        <w:rPr>
          <w:szCs w:val="20"/>
        </w:rPr>
        <w:t>Мещерино</w:t>
      </w:r>
      <w:proofErr w:type="spellEnd"/>
      <w:r>
        <w:rPr>
          <w:szCs w:val="20"/>
        </w:rPr>
        <w:t xml:space="preserve"> с. Городня </w:t>
      </w:r>
      <w:proofErr w:type="spellStart"/>
      <w:r>
        <w:rPr>
          <w:szCs w:val="20"/>
        </w:rPr>
        <w:t>Ступенского</w:t>
      </w:r>
      <w:proofErr w:type="spellEnd"/>
      <w:r>
        <w:rPr>
          <w:szCs w:val="20"/>
        </w:rPr>
        <w:t xml:space="preserve"> р-на Московской области Паспорт 45 19 315768, выдан ГУ МВД России по г. Москве, от 09.08.2019 года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>к/</w:t>
      </w:r>
      <w:proofErr w:type="spellStart"/>
      <w:r>
        <w:rPr>
          <w:szCs w:val="20"/>
        </w:rPr>
        <w:t>п</w:t>
      </w:r>
      <w:proofErr w:type="spellEnd"/>
      <w:r>
        <w:rPr>
          <w:szCs w:val="20"/>
        </w:rPr>
        <w:t xml:space="preserve"> 770-034 ИНН 772434305316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b/>
          <w:szCs w:val="20"/>
        </w:rPr>
        <w:t>115409, г. Москва, ул. Кантемировская, д.18, корп.5, кв. 887</w:t>
      </w:r>
      <w:r>
        <w:rPr>
          <w:szCs w:val="20"/>
        </w:rPr>
        <w:t>.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ИСТЕЦ</w:t>
      </w:r>
      <w:r w:rsidR="00AF194A">
        <w:rPr>
          <w:b/>
          <w:szCs w:val="20"/>
        </w:rPr>
        <w:t xml:space="preserve"> (ответчик по встречному иску)</w:t>
      </w:r>
      <w:r>
        <w:rPr>
          <w:b/>
          <w:szCs w:val="20"/>
        </w:rPr>
        <w:t xml:space="preserve">:  Малахова Татьяна Сергеевна 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>21.07.1987 г.р., г. Москва Паспорт 4518 573045 выдан ГУ МВД России по г. Москве, от 15.05.2018 года, к.п. 770-034 ИНН 772404982350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115409, г. Москва, ул. Кантемировская, д.18, корп.5, кв. 887.</w:t>
      </w:r>
    </w:p>
    <w:p w:rsidR="00235787" w:rsidRDefault="00235787" w:rsidP="00235787">
      <w:pPr>
        <w:pStyle w:val="a4"/>
        <w:jc w:val="right"/>
        <w:rPr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ИСТЕЦ</w:t>
      </w:r>
      <w:r w:rsidR="00AF194A">
        <w:rPr>
          <w:b/>
          <w:szCs w:val="20"/>
        </w:rPr>
        <w:t xml:space="preserve"> (ответчик по встречному иску)</w:t>
      </w:r>
      <w:r>
        <w:rPr>
          <w:b/>
          <w:szCs w:val="20"/>
        </w:rPr>
        <w:t xml:space="preserve">: Малахов Алексей Сергеевич  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>17.10.1981 г.р. г. Москва, Паспорт 45 18 780996, выдан ГУ МВД России по г. Москве, от 18.08.2018года, к.п. 770-034 ИНН 772453429155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115409, г. Москва, ул. Кантемировская, д.18, корп.5, кв. 887.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>ОТВЕТЧИК</w:t>
      </w:r>
      <w:r w:rsidR="00AF194A">
        <w:rPr>
          <w:b/>
          <w:szCs w:val="20"/>
        </w:rPr>
        <w:t xml:space="preserve"> ( истец по встречному иску) </w:t>
      </w:r>
      <w:r>
        <w:rPr>
          <w:b/>
          <w:szCs w:val="20"/>
        </w:rPr>
        <w:t xml:space="preserve">: Малахов Павел Александрович 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>28.05.2000 года рождения, паспорт 45 21 234836 выданный ГУ МВД России, по г. Москве от 23 июня 2021 года, код подразделения 770-034 ИНН 772459596025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  <w:smartTag w:uri="urn:schemas-microsoft-com:office:smarttags" w:element="metricconverter">
        <w:smartTagPr>
          <w:attr w:name="ProductID" w:val="115409, г"/>
        </w:smartTagPr>
        <w:r>
          <w:rPr>
            <w:b/>
            <w:szCs w:val="20"/>
          </w:rPr>
          <w:t>115409, г</w:t>
        </w:r>
      </w:smartTag>
      <w:r>
        <w:rPr>
          <w:b/>
          <w:szCs w:val="20"/>
        </w:rPr>
        <w:t>. Москва, ул. Кантемировская, д.18, корп.5, кв. 887.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Тел: + 7 903 728 25 09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</w:p>
    <w:p w:rsidR="00235787" w:rsidRDefault="00235787" w:rsidP="00235787">
      <w:pPr>
        <w:pStyle w:val="a4"/>
        <w:jc w:val="right"/>
        <w:rPr>
          <w:b/>
          <w:szCs w:val="20"/>
        </w:rPr>
      </w:pPr>
      <w:r>
        <w:rPr>
          <w:b/>
          <w:szCs w:val="20"/>
        </w:rPr>
        <w:t xml:space="preserve">Представитель </w:t>
      </w:r>
      <w:r w:rsidR="00AF194A">
        <w:rPr>
          <w:b/>
          <w:szCs w:val="20"/>
        </w:rPr>
        <w:t>ответчика</w:t>
      </w:r>
      <w:r>
        <w:rPr>
          <w:b/>
          <w:szCs w:val="20"/>
        </w:rPr>
        <w:t xml:space="preserve"> </w:t>
      </w:r>
      <w:r w:rsidR="00AF194A">
        <w:rPr>
          <w:b/>
          <w:szCs w:val="20"/>
        </w:rPr>
        <w:t xml:space="preserve">( истца по встречному иску) </w:t>
      </w:r>
      <w:r>
        <w:rPr>
          <w:b/>
          <w:szCs w:val="20"/>
        </w:rPr>
        <w:t>по доверенности:</w:t>
      </w:r>
    </w:p>
    <w:p w:rsidR="00235787" w:rsidRDefault="00235787" w:rsidP="00235787">
      <w:pPr>
        <w:pStyle w:val="a4"/>
        <w:jc w:val="right"/>
        <w:rPr>
          <w:szCs w:val="20"/>
        </w:rPr>
      </w:pPr>
      <w:proofErr w:type="spellStart"/>
      <w:r>
        <w:rPr>
          <w:szCs w:val="20"/>
        </w:rPr>
        <w:t>Кувшинский</w:t>
      </w:r>
      <w:proofErr w:type="spellEnd"/>
      <w:r>
        <w:rPr>
          <w:szCs w:val="20"/>
        </w:rPr>
        <w:t xml:space="preserve"> Алексей Юрьевич</w:t>
      </w:r>
    </w:p>
    <w:p w:rsidR="00235787" w:rsidRDefault="00235787" w:rsidP="00235787">
      <w:pPr>
        <w:pStyle w:val="a4"/>
        <w:jc w:val="right"/>
        <w:rPr>
          <w:b/>
          <w:szCs w:val="20"/>
        </w:rPr>
      </w:pPr>
      <w:smartTag w:uri="urn:schemas-microsoft-com:office:smarttags" w:element="metricconverter">
        <w:smartTagPr>
          <w:attr w:name="ProductID" w:val="127204 г"/>
        </w:smartTagPr>
        <w:r>
          <w:rPr>
            <w:b/>
            <w:szCs w:val="20"/>
          </w:rPr>
          <w:t>127204 г</w:t>
        </w:r>
      </w:smartTag>
      <w:r>
        <w:rPr>
          <w:b/>
          <w:szCs w:val="20"/>
        </w:rPr>
        <w:t>. Москва, 9-я Северная линия д.23, корп.1, кв.108.</w:t>
      </w:r>
    </w:p>
    <w:p w:rsidR="00235787" w:rsidRDefault="00235787" w:rsidP="00235787">
      <w:pPr>
        <w:pStyle w:val="a4"/>
        <w:jc w:val="right"/>
        <w:rPr>
          <w:szCs w:val="20"/>
        </w:rPr>
      </w:pPr>
      <w:r>
        <w:rPr>
          <w:szCs w:val="20"/>
        </w:rPr>
        <w:t>8-495– 728-25-09; 8-903-145-11-51.</w:t>
      </w:r>
    </w:p>
    <w:p w:rsidR="00235787" w:rsidRDefault="00235787" w:rsidP="00235787">
      <w:pPr>
        <w:pStyle w:val="a4"/>
        <w:jc w:val="right"/>
        <w:rPr>
          <w:szCs w:val="20"/>
        </w:rPr>
      </w:pPr>
    </w:p>
    <w:p w:rsidR="00235787" w:rsidRDefault="00235787" w:rsidP="00235787">
      <w:pPr>
        <w:jc w:val="center"/>
        <w:rPr>
          <w:i/>
        </w:rPr>
      </w:pPr>
      <w:r>
        <w:rPr>
          <w:i/>
        </w:rPr>
        <w:t>АПЕЛЛЯЦИОННАЯ  ЖАЛОБА</w:t>
      </w:r>
    </w:p>
    <w:p w:rsidR="00235787" w:rsidRPr="00235787" w:rsidRDefault="00235787" w:rsidP="00235787">
      <w:pPr>
        <w:pStyle w:val="a4"/>
        <w:jc w:val="center"/>
        <w:rPr>
          <w:b/>
          <w:i/>
          <w:szCs w:val="20"/>
        </w:rPr>
      </w:pPr>
      <w:r>
        <w:rPr>
          <w:b/>
          <w:i/>
        </w:rPr>
        <w:t xml:space="preserve">по гражданскому делу </w:t>
      </w:r>
      <w:hyperlink r:id="rId4" w:tgtFrame="_blank" w:history="1">
        <w:r w:rsidRPr="00235787">
          <w:rPr>
            <w:b/>
            <w:i/>
            <w:szCs w:val="20"/>
          </w:rPr>
          <w:t>02-0477/2023</w:t>
        </w:r>
      </w:hyperlink>
    </w:p>
    <w:p w:rsidR="00235787" w:rsidRPr="00400272" w:rsidRDefault="00235787" w:rsidP="00235787">
      <w:pPr>
        <w:jc w:val="center"/>
        <w:rPr>
          <w:b/>
        </w:rPr>
      </w:pPr>
      <w:r w:rsidRPr="00400272">
        <w:rPr>
          <w:b/>
        </w:rPr>
        <w:t xml:space="preserve"> (краткая)</w:t>
      </w:r>
    </w:p>
    <w:p w:rsidR="00235787" w:rsidRDefault="00235787" w:rsidP="00235787">
      <w:pPr>
        <w:pStyle w:val="a4"/>
        <w:jc w:val="center"/>
        <w:rPr>
          <w:szCs w:val="20"/>
        </w:rPr>
      </w:pPr>
    </w:p>
    <w:p w:rsidR="00235787" w:rsidRDefault="00235787" w:rsidP="00235787">
      <w:pPr>
        <w:pStyle w:val="a4"/>
        <w:jc w:val="both"/>
        <w:rPr>
          <w:rFonts w:eastAsia="Calibri"/>
          <w:b/>
          <w:i/>
        </w:rPr>
      </w:pPr>
      <w:r>
        <w:rPr>
          <w:szCs w:val="20"/>
        </w:rPr>
        <w:tab/>
      </w:r>
      <w:r>
        <w:t>Решением от 10</w:t>
      </w:r>
      <w:r w:rsidRPr="004D0683">
        <w:t>.0</w:t>
      </w:r>
      <w:r>
        <w:t>4</w:t>
      </w:r>
      <w:r w:rsidRPr="004D0683">
        <w:t>.20</w:t>
      </w:r>
      <w:r>
        <w:t>23</w:t>
      </w:r>
      <w:r w:rsidRPr="004D0683">
        <w:t xml:space="preserve">года, </w:t>
      </w:r>
      <w:proofErr w:type="spellStart"/>
      <w:r w:rsidRPr="004D0683">
        <w:t>Нагатинским</w:t>
      </w:r>
      <w:proofErr w:type="spellEnd"/>
      <w:r w:rsidRPr="004D0683">
        <w:t xml:space="preserve"> районным судом г. Москвы, судьей</w:t>
      </w:r>
      <w:r>
        <w:t xml:space="preserve"> </w:t>
      </w:r>
      <w:r>
        <w:rPr>
          <w:szCs w:val="20"/>
        </w:rPr>
        <w:t xml:space="preserve">Плаксиной О.А,  </w:t>
      </w:r>
      <w:r>
        <w:t xml:space="preserve">по гражданскому делу </w:t>
      </w:r>
      <w:hyperlink r:id="rId5" w:tgtFrame="_blank" w:history="1">
        <w:r w:rsidRPr="00235787">
          <w:t>02-0477/2023</w:t>
        </w:r>
      </w:hyperlink>
      <w:r w:rsidRPr="00235787">
        <w:rPr>
          <w:szCs w:val="20"/>
        </w:rPr>
        <w:t xml:space="preserve"> </w:t>
      </w:r>
      <w:r>
        <w:rPr>
          <w:szCs w:val="20"/>
        </w:rPr>
        <w:t xml:space="preserve">были удовлетворены исковые требования по иску Малахова Сергея Николаевича, Малаховой Татьяны Сергеевны, Малахова Алексея Сергеевича к Малахову Павлу Александровичу о признании гражданина утратившим право пользования жилым помещением и снятии с регистрационного учета, отказано по встречному иску Малахова Павла Александровича к Малахову Сергею Николаевичу, Малаховой Татьяне Сергеевне, Малахову Алексею Сергеевичу о вселении и </w:t>
      </w:r>
      <w:proofErr w:type="spellStart"/>
      <w:r>
        <w:rPr>
          <w:szCs w:val="20"/>
        </w:rPr>
        <w:t>нечинении</w:t>
      </w:r>
      <w:proofErr w:type="spellEnd"/>
      <w:r>
        <w:rPr>
          <w:szCs w:val="20"/>
        </w:rPr>
        <w:t xml:space="preserve"> препятствий в пользовании жилым помещением, предоставленным по договору социального найма о разделе лицевого счета, выделении отдельно кода плательщика, определение долей в оплате за обслуживание жилья и коммунальные услуги. </w:t>
      </w:r>
    </w:p>
    <w:p w:rsidR="00235787" w:rsidRPr="00235787" w:rsidRDefault="00235787" w:rsidP="00235787">
      <w:pPr>
        <w:pStyle w:val="a4"/>
        <w:jc w:val="both"/>
      </w:pPr>
    </w:p>
    <w:p w:rsidR="00166274" w:rsidRDefault="00166274" w:rsidP="00166274">
      <w:pPr>
        <w:jc w:val="right"/>
        <w:rPr>
          <w:bCs/>
        </w:rPr>
      </w:pPr>
    </w:p>
    <w:p w:rsidR="00166274" w:rsidRPr="006070C2" w:rsidRDefault="00166274" w:rsidP="00166274"/>
    <w:p w:rsidR="004D0683" w:rsidRDefault="00235787" w:rsidP="006F4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>С вынесенным решением Малахов</w:t>
      </w:r>
      <w:r w:rsidR="004D0683">
        <w:t xml:space="preserve"> </w:t>
      </w:r>
      <w:r>
        <w:t>П.А</w:t>
      </w:r>
      <w:r w:rsidR="004D0683">
        <w:t>.,</w:t>
      </w:r>
      <w:r>
        <w:t xml:space="preserve"> не согласен</w:t>
      </w:r>
      <w:r w:rsidR="004D0683" w:rsidRPr="008F7B77">
        <w:t xml:space="preserve">. Учитывая, что в заседании суда была оглашена только резолютивная часть решения, ответчик, </w:t>
      </w:r>
      <w:r w:rsidR="004D0683" w:rsidRPr="008F7B77">
        <w:rPr>
          <w:rStyle w:val="a3"/>
          <w:i w:val="0"/>
          <w:color w:val="000000"/>
        </w:rPr>
        <w:t>в соответствии с Федеральным законом от 09.12.2010 г. № 353-ФЗ "О внесении изменений</w:t>
      </w:r>
      <w:r w:rsidR="004D0683">
        <w:rPr>
          <w:rStyle w:val="a3"/>
          <w:i w:val="0"/>
          <w:color w:val="000000"/>
        </w:rPr>
        <w:t xml:space="preserve"> в Гражданский процессуальный кодекс Российской Федерации" </w:t>
      </w:r>
      <w:r w:rsidR="004D0683">
        <w:t>руководствуясь ст. ст. 322 ГПК РФ, просит отменить решение суда.</w:t>
      </w:r>
    </w:p>
    <w:p w:rsidR="004D0683" w:rsidRPr="00AF194A" w:rsidRDefault="004D0683" w:rsidP="00AF194A">
      <w:pPr>
        <w:ind w:firstLine="708"/>
        <w:jc w:val="both"/>
        <w:rPr>
          <w:b/>
          <w:i/>
        </w:rPr>
      </w:pPr>
      <w:r>
        <w:t>Полную (мотивированную) жалоба будет представлена, руководствуясь ст. 328 ГПК РФ, в установленный срок, после получения решения суда в окончательной форме на руки.</w:t>
      </w:r>
      <w:r>
        <w:br/>
      </w:r>
      <w:r w:rsidR="004B36AC"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  <w:t>Зато их обнаружила апелляция. Там заявили, что районные коллеги "неверно оценили представленные по делу доказательства". А если конкретно - то вторая инстанция подчеркнула - ответчик не смог предъявить доказательства, что у него были деньги на покупку земли, поэтому недвижимое имущество, которое он получил от истца - необоснованное обогащение. Так что дело апелляция решила в пользу истца и вынесла решение об удовлетворении его требований.</w:t>
      </w:r>
    </w:p>
    <w:p w:rsidR="00B156CE" w:rsidRDefault="003A2630" w:rsidP="006F43DE">
      <w:pPr>
        <w:jc w:val="both"/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  <w:t>Во всяком случае истец кроме слов ничего в материалы своего судебного дела не добавил. Поэтому Верховный суд напомнил коллегам, что обязанность любого суда - дать оценку достоверности и достаточности доказательств и их взаимосвязи. А в нашем случае этого апелляцией сделано не было, поэтому спор и разрешили с нарушением закона.</w:t>
      </w:r>
    </w:p>
    <w:p w:rsidR="00B156CE" w:rsidRDefault="00B156CE" w:rsidP="006F43DE">
      <w:pPr>
        <w:jc w:val="both"/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</w:pPr>
    </w:p>
    <w:p w:rsidR="004D0683" w:rsidRPr="00AF194A" w:rsidRDefault="00235787" w:rsidP="006F43DE">
      <w:pPr>
        <w:jc w:val="both"/>
        <w:rPr>
          <w:b/>
          <w:i/>
        </w:rPr>
      </w:pPr>
      <w:r w:rsidRPr="00AF194A">
        <w:rPr>
          <w:b/>
          <w:i/>
        </w:rPr>
        <w:t xml:space="preserve">Представитель ответчика </w:t>
      </w:r>
      <w:r w:rsidR="00AF194A" w:rsidRPr="00AF194A">
        <w:rPr>
          <w:b/>
          <w:i/>
        </w:rPr>
        <w:t xml:space="preserve">( истца по встречному иску) </w:t>
      </w:r>
      <w:r w:rsidRPr="00AF194A">
        <w:rPr>
          <w:b/>
          <w:i/>
        </w:rPr>
        <w:t>Малахова П.А.</w:t>
      </w:r>
      <w:r w:rsidR="004D0683" w:rsidRPr="00AF194A">
        <w:rPr>
          <w:b/>
          <w:i/>
        </w:rPr>
        <w:t xml:space="preserve"> по доверенности:</w:t>
      </w:r>
    </w:p>
    <w:p w:rsidR="00AF194A" w:rsidRDefault="00AF194A" w:rsidP="006F43DE">
      <w:pPr>
        <w:jc w:val="both"/>
      </w:pPr>
    </w:p>
    <w:p w:rsidR="004D0683" w:rsidRDefault="004D0683" w:rsidP="006F43DE">
      <w:pPr>
        <w:jc w:val="both"/>
      </w:pPr>
      <w:proofErr w:type="spellStart"/>
      <w:r>
        <w:t>Кувшинский</w:t>
      </w:r>
      <w:proofErr w:type="spellEnd"/>
      <w:r>
        <w:t xml:space="preserve"> Алексей Юрьевич</w:t>
      </w:r>
    </w:p>
    <w:p w:rsidR="004D0683" w:rsidRDefault="004D0683" w:rsidP="006F43DE">
      <w:pPr>
        <w:jc w:val="both"/>
      </w:pPr>
    </w:p>
    <w:p w:rsidR="004D0683" w:rsidRDefault="004D0683" w:rsidP="006F43DE">
      <w:pPr>
        <w:jc w:val="both"/>
      </w:pPr>
      <w:r>
        <w:t>_______________________________</w:t>
      </w:r>
    </w:p>
    <w:p w:rsidR="006F43DE" w:rsidRDefault="006F43DE" w:rsidP="006F43DE">
      <w:pPr>
        <w:jc w:val="both"/>
        <w:rPr>
          <w:i/>
        </w:rPr>
      </w:pPr>
    </w:p>
    <w:p w:rsidR="00CA4372" w:rsidRDefault="00235787" w:rsidP="006F43DE">
      <w:pPr>
        <w:jc w:val="both"/>
        <w:rPr>
          <w:i/>
        </w:rPr>
      </w:pPr>
      <w:r>
        <w:rPr>
          <w:i/>
        </w:rPr>
        <w:t>__________________________ 2023</w:t>
      </w:r>
      <w:r w:rsidR="00CA4372">
        <w:rPr>
          <w:i/>
        </w:rPr>
        <w:t>г.</w:t>
      </w:r>
    </w:p>
    <w:p w:rsidR="00CA4372" w:rsidRDefault="00CA4372" w:rsidP="008F7B77">
      <w:pPr>
        <w:jc w:val="both"/>
      </w:pPr>
    </w:p>
    <w:p w:rsidR="00553B02" w:rsidRDefault="00553B02" w:rsidP="008F7B77">
      <w:pPr>
        <w:jc w:val="both"/>
      </w:pPr>
    </w:p>
    <w:p w:rsidR="00816770" w:rsidRDefault="00816770" w:rsidP="008F7B77">
      <w:pPr>
        <w:jc w:val="both"/>
      </w:pPr>
    </w:p>
    <w:sectPr w:rsidR="00816770" w:rsidSect="0094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386"/>
    <w:rsid w:val="00166274"/>
    <w:rsid w:val="001A519F"/>
    <w:rsid w:val="00235787"/>
    <w:rsid w:val="003A2630"/>
    <w:rsid w:val="00400272"/>
    <w:rsid w:val="00414D98"/>
    <w:rsid w:val="0046613D"/>
    <w:rsid w:val="004B36AC"/>
    <w:rsid w:val="004D0683"/>
    <w:rsid w:val="004D70CC"/>
    <w:rsid w:val="00553B02"/>
    <w:rsid w:val="00696AD6"/>
    <w:rsid w:val="006F43DE"/>
    <w:rsid w:val="00816770"/>
    <w:rsid w:val="008457F6"/>
    <w:rsid w:val="008F7B77"/>
    <w:rsid w:val="00942DDA"/>
    <w:rsid w:val="00AF194A"/>
    <w:rsid w:val="00B156CE"/>
    <w:rsid w:val="00BC287E"/>
    <w:rsid w:val="00C134C3"/>
    <w:rsid w:val="00CA4372"/>
    <w:rsid w:val="00CA4386"/>
    <w:rsid w:val="00D13D7C"/>
    <w:rsid w:val="00D3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3B02"/>
    <w:rPr>
      <w:rFonts w:ascii="Times New Roman" w:hAnsi="Times New Roman" w:cs="Times New Roman" w:hint="default"/>
      <w:i/>
      <w:iCs/>
    </w:rPr>
  </w:style>
  <w:style w:type="paragraph" w:styleId="3">
    <w:name w:val="Body Text 3"/>
    <w:basedOn w:val="a"/>
    <w:link w:val="30"/>
    <w:semiHidden/>
    <w:unhideWhenUsed/>
    <w:rsid w:val="00400272"/>
    <w:pPr>
      <w:jc w:val="right"/>
    </w:pPr>
  </w:style>
  <w:style w:type="character" w:customStyle="1" w:styleId="30">
    <w:name w:val="Основной текст 3 Знак"/>
    <w:basedOn w:val="a0"/>
    <w:link w:val="3"/>
    <w:semiHidden/>
    <w:rsid w:val="00400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4002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Cs w:val="20"/>
    </w:rPr>
  </w:style>
  <w:style w:type="character" w:styleId="a6">
    <w:name w:val="Hyperlink"/>
    <w:basedOn w:val="a0"/>
    <w:uiPriority w:val="99"/>
    <w:semiHidden/>
    <w:unhideWhenUsed/>
    <w:rsid w:val="008F7B77"/>
    <w:rPr>
      <w:color w:val="0000FF"/>
      <w:u w:val="single"/>
    </w:rPr>
  </w:style>
  <w:style w:type="character" w:styleId="a7">
    <w:name w:val="Strong"/>
    <w:basedOn w:val="a0"/>
    <w:uiPriority w:val="22"/>
    <w:qFormat/>
    <w:rsid w:val="008F7B77"/>
    <w:rPr>
      <w:b/>
      <w:bCs/>
    </w:rPr>
  </w:style>
  <w:style w:type="paragraph" w:customStyle="1" w:styleId="1">
    <w:name w:val="Без интервала1"/>
    <w:rsid w:val="002357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53B02"/>
    <w:rPr>
      <w:rFonts w:ascii="Times New Roman" w:hAnsi="Times New Roman" w:cs="Times New Roman" w:hint="default"/>
      <w:i/>
      <w:iCs/>
    </w:rPr>
  </w:style>
  <w:style w:type="paragraph" w:styleId="3">
    <w:name w:val="Body Text 3"/>
    <w:basedOn w:val="a"/>
    <w:link w:val="30"/>
    <w:semiHidden/>
    <w:unhideWhenUsed/>
    <w:rsid w:val="00400272"/>
    <w:pPr>
      <w:jc w:val="right"/>
    </w:pPr>
  </w:style>
  <w:style w:type="character" w:customStyle="1" w:styleId="30">
    <w:name w:val="Основной текст 3 Знак"/>
    <w:basedOn w:val="a0"/>
    <w:link w:val="3"/>
    <w:semiHidden/>
    <w:rsid w:val="00400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uiPriority w:val="99"/>
    <w:rsid w:val="0040027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Cs w:val="20"/>
    </w:rPr>
  </w:style>
  <w:style w:type="character" w:styleId="a6">
    <w:name w:val="Hyperlink"/>
    <w:basedOn w:val="a0"/>
    <w:uiPriority w:val="99"/>
    <w:semiHidden/>
    <w:unhideWhenUsed/>
    <w:rsid w:val="008F7B77"/>
    <w:rPr>
      <w:color w:val="0000FF"/>
      <w:u w:val="single"/>
    </w:rPr>
  </w:style>
  <w:style w:type="character" w:styleId="a7">
    <w:name w:val="Strong"/>
    <w:basedOn w:val="a0"/>
    <w:uiPriority w:val="22"/>
    <w:qFormat/>
    <w:rsid w:val="008F7B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s-gorsud.ru/rs/nagatinskij/services/cases/civil/details/1e01b011-1dfa-11ed-815e-1fad03d54f2d?participants=%D0%9C%D0%B0%D0%BB%D0%B0%D1%85%D0%BE%D0%B2" TargetMode="External"/><Relationship Id="rId4" Type="http://schemas.openxmlformats.org/officeDocument/2006/relationships/hyperlink" Target="https://mos-gorsud.ru/rs/nagatinskij/services/cases/civil/details/1e01b011-1dfa-11ed-815e-1fad03d54f2d?participants=%D0%9C%D0%B0%D0%BB%D0%B0%D1%85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Кувшинский</dc:creator>
  <cp:keywords/>
  <dc:description/>
  <cp:lastModifiedBy>Алексей</cp:lastModifiedBy>
  <cp:revision>23</cp:revision>
  <dcterms:created xsi:type="dcterms:W3CDTF">2016-06-28T05:43:00Z</dcterms:created>
  <dcterms:modified xsi:type="dcterms:W3CDTF">2023-04-24T16:49:00Z</dcterms:modified>
</cp:coreProperties>
</file>