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DC7" w:rsidRDefault="00793DC7">
      <w:pPr>
        <w:pStyle w:val="ConsPlusNormal"/>
        <w:spacing w:before="260"/>
        <w:jc w:val="right"/>
      </w:pPr>
      <w:r>
        <w:t xml:space="preserve">В ____________________________________________ районный суд </w:t>
      </w:r>
      <w:hyperlink w:anchor="P86">
        <w:r>
          <w:rPr>
            <w:color w:val="0000FF"/>
          </w:rPr>
          <w:t>&lt;1&gt;</w:t>
        </w:r>
      </w:hyperlink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Истец: __________________________________________ (Ф.И.О.) </w:t>
      </w:r>
      <w:hyperlink w:anchor="P87">
        <w:r>
          <w:rPr>
            <w:color w:val="0000FF"/>
          </w:rPr>
          <w:t>&lt;2&gt;</w:t>
        </w:r>
      </w:hyperlink>
      <w:r>
        <w:t>,</w:t>
      </w:r>
    </w:p>
    <w:p w:rsidR="00793DC7" w:rsidRDefault="00793DC7">
      <w:pPr>
        <w:pStyle w:val="ConsPlusNormal"/>
        <w:jc w:val="right"/>
      </w:pPr>
      <w:r>
        <w:t>адрес: _______________________________________________________,</w:t>
      </w:r>
    </w:p>
    <w:p w:rsidR="00793DC7" w:rsidRDefault="00793DC7">
      <w:pPr>
        <w:pStyle w:val="ConsPlusNormal"/>
        <w:jc w:val="right"/>
      </w:pPr>
      <w:r>
        <w:t>телефон: ______________________, факс: _______________________,</w:t>
      </w:r>
    </w:p>
    <w:p w:rsidR="00793DC7" w:rsidRDefault="00793DC7">
      <w:pPr>
        <w:pStyle w:val="ConsPlusNormal"/>
        <w:jc w:val="right"/>
      </w:pPr>
      <w:r>
        <w:t>адрес электронной почты: _____________________________________,</w:t>
      </w:r>
    </w:p>
    <w:p w:rsidR="00793DC7" w:rsidRDefault="00793DC7">
      <w:pPr>
        <w:pStyle w:val="ConsPlusNormal"/>
        <w:jc w:val="right"/>
      </w:pPr>
      <w:r>
        <w:t>дата и место рождения: _______________________________________,</w:t>
      </w:r>
    </w:p>
    <w:p w:rsidR="00793DC7" w:rsidRDefault="00793DC7">
      <w:pPr>
        <w:pStyle w:val="ConsPlusNormal"/>
        <w:jc w:val="right"/>
      </w:pPr>
      <w:r>
        <w:t>идентификатор гражданина: _____________________________________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Представитель истца: _____________________________________ </w:t>
      </w:r>
      <w:hyperlink w:anchor="P88">
        <w:r>
          <w:rPr>
            <w:color w:val="0000FF"/>
          </w:rPr>
          <w:t>&lt;3&gt;</w:t>
        </w:r>
      </w:hyperlink>
      <w:r>
        <w:t>,</w:t>
      </w:r>
    </w:p>
    <w:p w:rsidR="00793DC7" w:rsidRDefault="00793DC7">
      <w:pPr>
        <w:pStyle w:val="ConsPlusNormal"/>
        <w:jc w:val="right"/>
      </w:pPr>
      <w:r>
        <w:t>адрес: _______________________________________________________,</w:t>
      </w:r>
    </w:p>
    <w:p w:rsidR="00793DC7" w:rsidRDefault="00793DC7">
      <w:pPr>
        <w:pStyle w:val="ConsPlusNormal"/>
        <w:jc w:val="right"/>
      </w:pPr>
      <w:r>
        <w:t>телефон: _____________________, факс: ________________________,</w:t>
      </w:r>
    </w:p>
    <w:p w:rsidR="00793DC7" w:rsidRDefault="00793DC7">
      <w:pPr>
        <w:pStyle w:val="ConsPlusNormal"/>
        <w:jc w:val="right"/>
      </w:pPr>
      <w:r>
        <w:t>адрес электронной почты: _____________________________________,</w:t>
      </w:r>
    </w:p>
    <w:p w:rsidR="00793DC7" w:rsidRDefault="00793DC7">
      <w:pPr>
        <w:pStyle w:val="ConsPlusNormal"/>
        <w:jc w:val="right"/>
      </w:pPr>
      <w:r>
        <w:t>идентификатор гражданина: _____________________________________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Ответчик 1: _____________________________________ (Ф.И.О.) </w:t>
      </w:r>
      <w:hyperlink w:anchor="P87">
        <w:r>
          <w:rPr>
            <w:color w:val="0000FF"/>
          </w:rPr>
          <w:t>&lt;2&gt;</w:t>
        </w:r>
      </w:hyperlink>
      <w:r>
        <w:t>,</w:t>
      </w:r>
    </w:p>
    <w:p w:rsidR="00793DC7" w:rsidRDefault="00793DC7">
      <w:pPr>
        <w:pStyle w:val="ConsPlusNormal"/>
        <w:jc w:val="right"/>
      </w:pPr>
      <w:r>
        <w:t>адрес: _______________________________________________________,</w:t>
      </w:r>
    </w:p>
    <w:p w:rsidR="00793DC7" w:rsidRDefault="00793DC7">
      <w:pPr>
        <w:pStyle w:val="ConsPlusNormal"/>
        <w:jc w:val="right"/>
      </w:pPr>
      <w:r>
        <w:t>телефон: ______________________, факс: _______________________,</w:t>
      </w:r>
    </w:p>
    <w:p w:rsidR="00793DC7" w:rsidRDefault="00793DC7">
      <w:pPr>
        <w:pStyle w:val="ConsPlusNormal"/>
        <w:jc w:val="right"/>
      </w:pPr>
      <w:r>
        <w:t>адрес электронной почты: _____________________________________,</w:t>
      </w:r>
    </w:p>
    <w:p w:rsidR="00793DC7" w:rsidRDefault="00793DC7">
      <w:pPr>
        <w:pStyle w:val="ConsPlusNormal"/>
        <w:jc w:val="right"/>
      </w:pPr>
      <w:r>
        <w:t>дата и место рождения: _______________________ (если известны),</w:t>
      </w:r>
    </w:p>
    <w:p w:rsidR="00793DC7" w:rsidRDefault="00793DC7">
      <w:pPr>
        <w:pStyle w:val="ConsPlusNormal"/>
        <w:jc w:val="right"/>
      </w:pPr>
      <w:r>
        <w:t>место работы: ________________________________ (если известно),</w:t>
      </w:r>
    </w:p>
    <w:p w:rsidR="00793DC7" w:rsidRDefault="00793DC7">
      <w:pPr>
        <w:pStyle w:val="ConsPlusNormal"/>
        <w:jc w:val="right"/>
      </w:pPr>
      <w:r>
        <w:t>идентификатор гражданина: _____________________________________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Ответчик 2: _____________________________________ (Ф.И.О.) </w:t>
      </w:r>
      <w:hyperlink w:anchor="P87">
        <w:r>
          <w:rPr>
            <w:color w:val="0000FF"/>
          </w:rPr>
          <w:t>&lt;2&gt;</w:t>
        </w:r>
      </w:hyperlink>
      <w:r>
        <w:t>,</w:t>
      </w:r>
    </w:p>
    <w:p w:rsidR="00793DC7" w:rsidRDefault="00793DC7">
      <w:pPr>
        <w:pStyle w:val="ConsPlusNormal"/>
        <w:jc w:val="right"/>
      </w:pPr>
      <w:r>
        <w:t>адрес: _______________________________________________________,</w:t>
      </w:r>
    </w:p>
    <w:p w:rsidR="00793DC7" w:rsidRDefault="00793DC7">
      <w:pPr>
        <w:pStyle w:val="ConsPlusNormal"/>
        <w:jc w:val="right"/>
      </w:pPr>
      <w:r>
        <w:t>телефон: ______________________, факс: _______________________,</w:t>
      </w:r>
    </w:p>
    <w:p w:rsidR="00793DC7" w:rsidRDefault="00793DC7">
      <w:pPr>
        <w:pStyle w:val="ConsPlusNormal"/>
        <w:jc w:val="right"/>
      </w:pPr>
      <w:r>
        <w:t>адрес электронной почты: _____________________________________,</w:t>
      </w:r>
    </w:p>
    <w:p w:rsidR="00793DC7" w:rsidRDefault="00793DC7">
      <w:pPr>
        <w:pStyle w:val="ConsPlusNormal"/>
        <w:jc w:val="right"/>
      </w:pPr>
      <w:r>
        <w:t>дата и место рождения: _______________________ (если известны),</w:t>
      </w:r>
    </w:p>
    <w:p w:rsidR="00793DC7" w:rsidRDefault="00793DC7">
      <w:pPr>
        <w:pStyle w:val="ConsPlusNormal"/>
        <w:jc w:val="right"/>
      </w:pPr>
      <w:r>
        <w:t>место работы: ________________________________ (если известно),</w:t>
      </w:r>
    </w:p>
    <w:p w:rsidR="00793DC7" w:rsidRDefault="00793DC7">
      <w:pPr>
        <w:pStyle w:val="ConsPlusNormal"/>
        <w:jc w:val="right"/>
      </w:pPr>
      <w:r>
        <w:t>идентификатор гражданина: _____________________________________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Третьи лица: ____________________________________ (Ф.И.О.) </w:t>
      </w:r>
      <w:hyperlink w:anchor="P89">
        <w:r>
          <w:rPr>
            <w:color w:val="0000FF"/>
          </w:rPr>
          <w:t>&lt;4&gt;</w:t>
        </w:r>
      </w:hyperlink>
      <w:r>
        <w:t>,</w:t>
      </w:r>
    </w:p>
    <w:p w:rsidR="00793DC7" w:rsidRDefault="00793DC7">
      <w:pPr>
        <w:pStyle w:val="ConsPlusNormal"/>
        <w:jc w:val="right"/>
      </w:pPr>
      <w:r>
        <w:t>адрес: _______________________________________________________,</w:t>
      </w:r>
    </w:p>
    <w:p w:rsidR="00793DC7" w:rsidRDefault="00793DC7">
      <w:pPr>
        <w:pStyle w:val="ConsPlusNormal"/>
        <w:jc w:val="right"/>
      </w:pPr>
      <w:r>
        <w:t>телефон: _____________________, факс: ________________________,</w:t>
      </w:r>
    </w:p>
    <w:p w:rsidR="00793DC7" w:rsidRDefault="00793DC7">
      <w:pPr>
        <w:pStyle w:val="ConsPlusNormal"/>
        <w:jc w:val="right"/>
      </w:pPr>
      <w:r>
        <w:t>адрес электронной почты: ______________________________________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right"/>
      </w:pPr>
      <w:r>
        <w:t xml:space="preserve">Госпошлина: ___________________ рублей </w:t>
      </w:r>
      <w:hyperlink w:anchor="P90">
        <w:r>
          <w:rPr>
            <w:color w:val="0000FF"/>
          </w:rPr>
          <w:t>&lt;5&gt;</w:t>
        </w:r>
      </w:hyperlink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jc w:val="center"/>
      </w:pPr>
      <w:r>
        <w:t>Исковое заявление</w:t>
      </w:r>
    </w:p>
    <w:p w:rsidR="00793DC7" w:rsidRDefault="00793DC7">
      <w:pPr>
        <w:pStyle w:val="ConsPlusNormal"/>
        <w:jc w:val="center"/>
      </w:pPr>
      <w:r>
        <w:t>о признании недействительными решений общего собрания</w:t>
      </w:r>
    </w:p>
    <w:p w:rsidR="00793DC7" w:rsidRDefault="00793DC7">
      <w:pPr>
        <w:pStyle w:val="ConsPlusNormal"/>
        <w:jc w:val="center"/>
      </w:pPr>
      <w:r>
        <w:t>собственников помещений многоквартирного дома, принятых</w:t>
      </w:r>
    </w:p>
    <w:p w:rsidR="00793DC7" w:rsidRDefault="00793DC7">
      <w:pPr>
        <w:pStyle w:val="ConsPlusNormal"/>
        <w:jc w:val="center"/>
      </w:pPr>
      <w:r>
        <w:t xml:space="preserve">с нарушением требований Жилищного </w:t>
      </w:r>
      <w:hyperlink r:id="rId4">
        <w:r>
          <w:rPr>
            <w:color w:val="0000FF"/>
          </w:rPr>
          <w:t>кодекса</w:t>
        </w:r>
      </w:hyperlink>
      <w:r>
        <w:t xml:space="preserve"> Российской</w:t>
      </w:r>
    </w:p>
    <w:p w:rsidR="00793DC7" w:rsidRDefault="00793DC7">
      <w:pPr>
        <w:pStyle w:val="ConsPlusNormal"/>
        <w:jc w:val="center"/>
      </w:pPr>
      <w:r>
        <w:t>Федерации и нарушающих права и законные интересы</w:t>
      </w:r>
    </w:p>
    <w:p w:rsidR="00793DC7" w:rsidRDefault="00793DC7">
      <w:pPr>
        <w:pStyle w:val="ConsPlusNormal"/>
        <w:jc w:val="center"/>
      </w:pPr>
      <w:r>
        <w:t>собственника помещения в многоквартирном доме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>Истец - ____________ (Ф.И.О.) является собственником помещения по адресу: _________________________ на основании ______________________, что подтверждается записью в Едином государственном реестре недвижимости от "___"______ ____ г. N __ (</w:t>
      </w:r>
      <w:hyperlink r:id="rId5">
        <w:r>
          <w:rPr>
            <w:color w:val="0000FF"/>
          </w:rPr>
          <w:t>Выписка</w:t>
        </w:r>
      </w:hyperlink>
      <w:r>
        <w:t xml:space="preserve"> из Единого государственного реестра недвижимости от "___"______ ____ г. N __ </w:t>
      </w:r>
      <w:hyperlink w:anchor="P92">
        <w:r>
          <w:rPr>
            <w:color w:val="0000FF"/>
          </w:rPr>
          <w:t>&lt;6&gt;</w:t>
        </w:r>
      </w:hyperlink>
      <w:r>
        <w:t>), и обладает _____ голосов на общем собрании собственников помещений указанного многоквартирного дома.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"__"___________ ____ г. собственниками помещений многоквартирного дома, расположенного по адресу: _________________________, было проведено общее собрание собственников помещений многоквартирного дома.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На повестку общего собрания были вынесены вопросы: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1.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2.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3.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Общим собранием по вопросам повестки дня были приняты следующие решения: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1.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2.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3. ____________________________________________________________.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В связи с тем, что общее собрание собственников помещений многоквартирного дома от "__"___________ ____ г. проводилось с существенными нарушениями требований Жилищного </w:t>
      </w:r>
      <w:hyperlink r:id="rId6">
        <w:r>
          <w:rPr>
            <w:color w:val="0000FF"/>
          </w:rPr>
          <w:t>кодекса</w:t>
        </w:r>
      </w:hyperlink>
      <w:r>
        <w:t xml:space="preserve"> Российской Федерации, а именно: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1) ___________________________________________________________________ (указать нарушения);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2) ___________________________________________________________________, что подтверждается _______________________________________________________, решениями общего собрания собственников помещений многоквартирного дома нарушены права и законные интересы истца, а именно: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1) ___________________________________________________________________ (указать вопрос и нарушенные принятым по нему решением права);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2) ___________________________________________________________________, что подтверждается _______________________________________________________.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Истец не принимал участия в этом собрании (или голосовал против принятия оспариваемых решений), что подтверждается ___________________________________________________.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ч. 6 ст. 46</w:t>
        </w:r>
      </w:hyperlink>
      <w:r>
        <w:t xml:space="preserve"> Жилищного кодекса Российской Федерации собственник помещения в многоквартирном доме вправе обжаловать в суд решение, принятое общим собранием собственников помещений в данном доме с нарушением требований Жилищного кодекса Российской Федерации, в случае, если он не принимал участия в этом собрании или голосовал против принятия такого решения и если таким решением нарушены его права и законные интересы.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ч. 6 ст. 46</w:t>
        </w:r>
      </w:hyperlink>
      <w:r>
        <w:t xml:space="preserve"> Жилищного кодекса Российской Федерации, </w:t>
      </w:r>
      <w:hyperlink r:id="rId9">
        <w:r>
          <w:rPr>
            <w:color w:val="0000FF"/>
          </w:rPr>
          <w:t>ст. ст. 131</w:t>
        </w:r>
      </w:hyperlink>
      <w:r>
        <w:t xml:space="preserve">, </w:t>
      </w:r>
      <w:hyperlink r:id="rId10">
        <w:r>
          <w:rPr>
            <w:color w:val="0000FF"/>
          </w:rPr>
          <w:t>132</w:t>
        </w:r>
      </w:hyperlink>
      <w:r>
        <w:t xml:space="preserve"> Гражданского процессуального кодекса Российской Федерации, прошу: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>признать решения от "___"________ ____ г. N ___, от "___"________ ____ г. N ___, от "___"________ ____ г. N ___ общего собрания собственников помещений многоквартирного дома от "__"___________ ____ г. по вопросам __________________________ недействительными.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>Приложение: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1. Копия уведомления о проведении общего собрания собственников помещений многоквартирного дома от "__"___________ ____ г., расположенного по адресу: __________________________________.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2. </w:t>
      </w:r>
      <w:hyperlink r:id="rId11">
        <w:r>
          <w:rPr>
            <w:color w:val="0000FF"/>
          </w:rPr>
          <w:t>Выписка</w:t>
        </w:r>
      </w:hyperlink>
      <w:r>
        <w:t xml:space="preserve"> из Единого государственного реестра недвижимости </w:t>
      </w:r>
      <w:hyperlink w:anchor="P92">
        <w:r>
          <w:rPr>
            <w:color w:val="0000FF"/>
          </w:rPr>
          <w:t>&lt;6&gt;</w:t>
        </w:r>
      </w:hyperlink>
      <w:r>
        <w:t xml:space="preserve"> от "___"______ ____ г. N __, подтверждающая право собственности истца на помещение.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3. Копия протокола общего собрания собственников помещений многоквартирного дома от "__"___________ ____ г., расположенного по адресу: 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4. Копия протокола подсчета голосов на общем собрании собственников помещений многоквартирного дома от "__"________ ____ г., расположенного по адресу: ______________________.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5. Документы, подтверждающие, что истец не принимал участия в собрании (или голосовал против принятия оспариваемых решений).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6. Уведомление о вручении или иные документы, подтверждающие направление ответчикам копий искового заявления и приложенных к нему документов, которые у них отсутствуют.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7.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 </w:t>
      </w:r>
      <w:hyperlink w:anchor="P90">
        <w:r>
          <w:rPr>
            <w:color w:val="0000FF"/>
          </w:rPr>
          <w:t>&lt;5&gt;</w:t>
        </w:r>
      </w:hyperlink>
      <w:r>
        <w:t>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8. 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 </w:t>
      </w:r>
      <w:hyperlink w:anchor="P88">
        <w:r>
          <w:rPr>
            <w:color w:val="0000FF"/>
          </w:rPr>
          <w:t>&lt;3&gt;</w:t>
        </w:r>
      </w:hyperlink>
      <w:r>
        <w:t>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9. Иные документы, подтверждающие обстоятельства, на которых истец основывает свои требования.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 xml:space="preserve">"__"___________ ____ г. </w:t>
      </w:r>
      <w:hyperlink w:anchor="P94">
        <w:r>
          <w:rPr>
            <w:color w:val="0000FF"/>
          </w:rPr>
          <w:t>&lt;7&gt;</w:t>
        </w:r>
      </w:hyperlink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>Истец (представитель):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_____________________ (подпись) / ________________ (Ф.И.О.)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  <w:r>
        <w:t>--------------------------------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>Информация для сведения: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0" w:name="P86"/>
      <w:bookmarkEnd w:id="0"/>
      <w:r>
        <w:t xml:space="preserve">&lt;1&gt; О разграничении подсудности между мировым судьей и районным судом см. </w:t>
      </w:r>
      <w:hyperlink r:id="rId12">
        <w:r>
          <w:rPr>
            <w:color w:val="0000FF"/>
          </w:rPr>
          <w:t>ст. ст. 23</w:t>
        </w:r>
      </w:hyperlink>
      <w:r>
        <w:t xml:space="preserve"> и </w:t>
      </w:r>
      <w:hyperlink r:id="rId13">
        <w:r>
          <w:rPr>
            <w:color w:val="0000FF"/>
          </w:rPr>
          <w:t>24</w:t>
        </w:r>
      </w:hyperlink>
      <w:r>
        <w:t xml:space="preserve"> Гражданского процессуального кодекса Российской Федерации.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1" w:name="P87"/>
      <w:bookmarkEnd w:id="1"/>
      <w: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14">
        <w:r>
          <w:rPr>
            <w:color w:val="0000FF"/>
          </w:rPr>
          <w:t>ч. 2 ст. 131</w:t>
        </w:r>
      </w:hyperlink>
      <w:r>
        <w:t xml:space="preserve"> Гражданского процессуального кодекса Российской Федерации.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2" w:name="P88"/>
      <w:bookmarkEnd w:id="2"/>
      <w:r>
        <w:t xml:space="preserve">&lt;3&gt; О требованиях, предъявляемых к представителям и документам, подтверждающим их полномочия, см. </w:t>
      </w:r>
      <w:hyperlink r:id="rId15">
        <w:r>
          <w:rPr>
            <w:color w:val="0000FF"/>
          </w:rPr>
          <w:t>ст. ст. 49</w:t>
        </w:r>
      </w:hyperlink>
      <w:r>
        <w:t xml:space="preserve"> - </w:t>
      </w:r>
      <w:hyperlink r:id="rId16">
        <w:r>
          <w:rPr>
            <w:color w:val="0000FF"/>
          </w:rPr>
          <w:t>54</w:t>
        </w:r>
      </w:hyperlink>
      <w:r>
        <w:t xml:space="preserve"> Гражданского процессуального кодекса Российской Федерации.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3" w:name="P89"/>
      <w:bookmarkEnd w:id="3"/>
      <w:r>
        <w:t>&lt;4&gt; Указать всех собственников помещений многоквартирного дома, не принимавших оспариваемые решения, если они не являются соистцами.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4" w:name="P90"/>
      <w:bookmarkEnd w:id="4"/>
      <w:r>
        <w:t xml:space="preserve">&lt;5&gt; Госпошлина при подаче искового заявления имущественного характера, не подлежащего оценке, а также искового заявления неимущественного характера определяется согласно </w:t>
      </w:r>
      <w:hyperlink r:id="rId1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 п. 1 ст. 333.19</w:t>
        </w:r>
      </w:hyperlink>
      <w:r>
        <w:t xml:space="preserve"> Налогового кодекса Российской Федерации.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По вопросам, касающимся предоставления льгот по уплате госпошлины определенным категориям лиц, см. </w:t>
      </w:r>
      <w:hyperlink r:id="rId18">
        <w:r>
          <w:rPr>
            <w:color w:val="0000FF"/>
          </w:rPr>
          <w:t>ст. 333.35</w:t>
        </w:r>
      </w:hyperlink>
      <w:r>
        <w:t xml:space="preserve">, </w:t>
      </w:r>
      <w:hyperlink r:id="rId19">
        <w:r>
          <w:rPr>
            <w:color w:val="0000FF"/>
          </w:rPr>
          <w:t>п. п. 2</w:t>
        </w:r>
      </w:hyperlink>
      <w:r>
        <w:t xml:space="preserve"> и </w:t>
      </w:r>
      <w:hyperlink r:id="rId20">
        <w:r>
          <w:rPr>
            <w:color w:val="0000FF"/>
          </w:rPr>
          <w:t>3 ст. 333.36</w:t>
        </w:r>
      </w:hyperlink>
      <w:r>
        <w:t xml:space="preserve"> Налогового кодекса Российской Федерации.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5" w:name="P92"/>
      <w:bookmarkEnd w:id="5"/>
      <w:r>
        <w:t>&lt;6&gt; С 01.01.2017 государственный кадастровый учет,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 (</w:t>
      </w:r>
      <w:hyperlink r:id="rId21">
        <w:r>
          <w:rPr>
            <w:color w:val="0000FF"/>
          </w:rPr>
          <w:t>ч. 1 ст. 28</w:t>
        </w:r>
      </w:hyperlink>
      <w:r>
        <w:t xml:space="preserve"> Федерального закона от 13.07.2015 N 218-ФЗ "О государственной регистрации недвижимости").</w:t>
      </w:r>
    </w:p>
    <w:p w:rsidR="00793DC7" w:rsidRDefault="00793DC7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22">
        <w:r>
          <w:rPr>
            <w:color w:val="0000FF"/>
          </w:rPr>
          <w:t>ч. 1 ст. 143</w:t>
        </w:r>
      </w:hyperlink>
      <w:r>
        <w:t xml:space="preserve"> Жилищного кодекса Российской Федерации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жилья.</w:t>
      </w:r>
    </w:p>
    <w:p w:rsidR="00793DC7" w:rsidRDefault="00793DC7">
      <w:pPr>
        <w:pStyle w:val="ConsPlusNormal"/>
        <w:spacing w:before="200"/>
        <w:ind w:firstLine="540"/>
        <w:jc w:val="both"/>
      </w:pPr>
      <w:bookmarkStart w:id="6" w:name="P94"/>
      <w:bookmarkEnd w:id="6"/>
      <w:r>
        <w:t xml:space="preserve">&lt;7&gt; В соответствии с </w:t>
      </w:r>
      <w:hyperlink r:id="rId23">
        <w:r>
          <w:rPr>
            <w:color w:val="0000FF"/>
          </w:rPr>
          <w:t>ч. 6 ст. 46</w:t>
        </w:r>
      </w:hyperlink>
      <w:r>
        <w:t xml:space="preserve"> Жилищного кодекса Российской Федерации заявление об обжаловании в суде решения, принятого общим собранием собственников помещений, может быть подано в суд в течение шести месяцев со дня, когда указанный собственник узнал или должен был узнать о принятом решении.</w:t>
      </w: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ind w:firstLine="540"/>
        <w:jc w:val="both"/>
      </w:pPr>
    </w:p>
    <w:p w:rsidR="00793DC7" w:rsidRDefault="00793D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2FA6" w:rsidRDefault="00F22FA6"/>
    <w:sectPr w:rsidR="00FB5CC2" w:rsidSect="0086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C7"/>
    <w:rsid w:val="00152C3E"/>
    <w:rsid w:val="00793DC7"/>
    <w:rsid w:val="009526B3"/>
    <w:rsid w:val="00F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F9DB4-5597-4892-955F-1482B3DC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D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793D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9F6D390E940A16B07CC1DF1F17136327D99052FEA507917B5A06C2B0D1796914551271BF593EA9A497D75F270D1C12B5020ABDDA461AEAe5fAH" TargetMode="External" /><Relationship Id="rId13" Type="http://schemas.openxmlformats.org/officeDocument/2006/relationships/hyperlink" Target="consultantplus://offline/ref=C19F6D390E940A16B07CC1DF1F17136327DA9B50FAA707917B5A06C2B0D1796914551271BF593CA8A797D75F270D1C12B5020ABDDA461AEAe5fAH" TargetMode="External" /><Relationship Id="rId18" Type="http://schemas.openxmlformats.org/officeDocument/2006/relationships/hyperlink" Target="consultantplus://offline/ref=C19F6D390E940A16B07CC1DF1F17136327DA9B54FEA207917B5A06C2B0D1796914551271BD5B38A1F1CDC75B6E5A180EBC1514B6C446e1f8H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consultantplus://offline/ref=C19F6D390E940A16B07CC1DF1F17136327D99952FFA307917B5A06C2B0D1796914551271BF5939AEA797D75F270D1C12B5020ABDDA461AEAe5fAH" TargetMode="External" /><Relationship Id="rId7" Type="http://schemas.openxmlformats.org/officeDocument/2006/relationships/hyperlink" Target="consultantplus://offline/ref=C19F6D390E940A16B07CC1DF1F17136327D99052FEA507917B5A06C2B0D1796914551271BF593EA9A497D75F270D1C12B5020ABDDA461AEAe5fAH" TargetMode="External" /><Relationship Id="rId12" Type="http://schemas.openxmlformats.org/officeDocument/2006/relationships/hyperlink" Target="consultantplus://offline/ref=C19F6D390E940A16B07CC1DF1F17136327DA9B50FAA707917B5A06C2B0D1796914551271BF593CABA597D75F270D1C12B5020ABDDA461AEAe5fAH" TargetMode="External" /><Relationship Id="rId17" Type="http://schemas.openxmlformats.org/officeDocument/2006/relationships/hyperlink" Target="consultantplus://offline/ref=C19F6D390E940A16B07CC1DF1F17136327DA9B54FEA207917B5A06C2B0D1796914551275BE5D3FA1F1CDC75B6E5A180EBC1514B6C446e1f8H" TargetMode="External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hyperlink" Target="consultantplus://offline/ref=C19F6D390E940A16B07CC1DF1F17136327DA9B50FAA707917B5A06C2B0D1796914551271BF593FAFA697D75F270D1C12B5020ABDDA461AEAe5fAH" TargetMode="External" /><Relationship Id="rId20" Type="http://schemas.openxmlformats.org/officeDocument/2006/relationships/hyperlink" Target="consultantplus://offline/ref=C19F6D390E940A16B07CC1DF1F17136327DA9B54FEA207917B5A06C2B0D1796914551271BE5F39ADAEC8D24A36551319A21C03AAC64418eEfAH" TargetMode="External" /><Relationship Id="rId1" Type="http://schemas.openxmlformats.org/officeDocument/2006/relationships/styles" Target="styles.xml" /><Relationship Id="rId6" Type="http://schemas.openxmlformats.org/officeDocument/2006/relationships/hyperlink" Target="consultantplus://offline/ref=C19F6D390E940A16B07CC1DF1F17136327D99052FEA507917B5A06C2B0D1796906554A7DBD5023AAAC82810E61e5fAH" TargetMode="External" /><Relationship Id="rId11" Type="http://schemas.openxmlformats.org/officeDocument/2006/relationships/hyperlink" Target="consultantplus://offline/ref=C19F6D390E940A16B07CDDDF1817136326DF9E51FEAF5A9B73030AC0B7DE266C13441272B6473DA3BB9E830Ce6f1H" TargetMode="External" /><Relationship Id="rId24" Type="http://schemas.openxmlformats.org/officeDocument/2006/relationships/fontTable" Target="fontTable.xml" /><Relationship Id="rId5" Type="http://schemas.openxmlformats.org/officeDocument/2006/relationships/hyperlink" Target="consultantplus://offline/ref=C19F6D390E940A16B07CDDDF1817136326DF9E51FEAF5A9B73030AC0B7DE266C13441272B6473DA3BB9E830Ce6f1H" TargetMode="External" /><Relationship Id="rId15" Type="http://schemas.openxmlformats.org/officeDocument/2006/relationships/hyperlink" Target="consultantplus://offline/ref=C19F6D390E940A16B07CC1DF1F17136327DA9B50FAA707917B5A06C2B0D1796914551271BD5935A1F1CDC75B6E5A180EBC1514B6C446e1f8H" TargetMode="External" /><Relationship Id="rId23" Type="http://schemas.openxmlformats.org/officeDocument/2006/relationships/hyperlink" Target="consultantplus://offline/ref=C19F6D390E940A16B07CC1DF1F17136327D99052FEA507917B5A06C2B0D1796914551271BF593EA9A497D75F270D1C12B5020ABDDA461AEAe5fAH" TargetMode="External" /><Relationship Id="rId10" Type="http://schemas.openxmlformats.org/officeDocument/2006/relationships/hyperlink" Target="consultantplus://offline/ref=C19F6D390E940A16B07CC1DF1F17136327DA9B50FAA707917B5A06C2B0D1796914551271BD5E3CA1F1CDC75B6E5A180EBC1514B6C446e1f8H" TargetMode="External" /><Relationship Id="rId19" Type="http://schemas.openxmlformats.org/officeDocument/2006/relationships/hyperlink" Target="consultantplus://offline/ref=C19F6D390E940A16B07CC1DF1F17136327DA9B54FEA207917B5A06C2B0D1796914551271BE5F39ABAEC8D24A36551319A21C03AAC64418eEfAH" TargetMode="External" /><Relationship Id="rId4" Type="http://schemas.openxmlformats.org/officeDocument/2006/relationships/hyperlink" Target="consultantplus://offline/ref=C19F6D390E940A16B07CC1DF1F17136327D99052FEA507917B5A06C2B0D1796906554A7DBD5023AAAC82810E61e5fAH" TargetMode="External" /><Relationship Id="rId9" Type="http://schemas.openxmlformats.org/officeDocument/2006/relationships/hyperlink" Target="consultantplus://offline/ref=C19F6D390E940A16B07CC1DF1F17136327DA9B50FAA707917B5A06C2B0D1796914551271BF593BA8AD97D75F270D1C12B5020ABDDA461AEAe5fAH" TargetMode="External" /><Relationship Id="rId14" Type="http://schemas.openxmlformats.org/officeDocument/2006/relationships/hyperlink" Target="consultantplus://offline/ref=C19F6D390E940A16B07CC1DF1F17136327DA9B50FAA707917B5A06C2B0D1796914551271BF593BA9A597D75F270D1C12B5020ABDDA461AEAe5fAH" TargetMode="External" /><Relationship Id="rId22" Type="http://schemas.openxmlformats.org/officeDocument/2006/relationships/hyperlink" Target="consultantplus://offline/ref=C19F6D390E940A16B07CC1DF1F17136327D99052FEA507917B5A06C2B0D1796914551271BF5935ABA397D75F270D1C12B5020ABDDA461AEAe5fAH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Юлия Евгеньевна</dc:creator>
  <cp:keywords/>
  <dc:description/>
  <cp:lastModifiedBy>Гость</cp:lastModifiedBy>
  <cp:revision>2</cp:revision>
  <dcterms:created xsi:type="dcterms:W3CDTF">2025-03-08T09:19:00Z</dcterms:created>
  <dcterms:modified xsi:type="dcterms:W3CDTF">2025-03-08T09:19:00Z</dcterms:modified>
</cp:coreProperties>
</file>