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FB2CF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D2B7389" w14:textId="77777777" w:rsidR="00D02B57" w:rsidRDefault="00360EB4">
      <w:pPr>
        <w:pStyle w:val="LO-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ДОГОВОР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КУПЛИ-ПРОДАЖИ ИМУЩЕСТВА </w:t>
      </w:r>
    </w:p>
    <w:p w14:paraId="50B4D11B" w14:textId="43E9DD51" w:rsidR="00D02B57" w:rsidRDefault="00360EB4">
      <w:pPr>
        <w:pStyle w:val="LO-normal"/>
        <w:jc w:val="both"/>
        <w:rPr>
          <w:rFonts w:ascii="Times New Roman" w:eastAsia="Times New Roman" w:hAnsi="Times New Roman" w:cs="Times New Roman"/>
          <w:b/>
          <w:bCs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 xml:space="preserve">                                                                  Двадцать первое ноября две тысячи двадцать пятого  года </w:t>
      </w:r>
    </w:p>
    <w:p w14:paraId="43C6CE9A" w14:textId="77777777" w:rsidR="00D02B57" w:rsidRDefault="00360EB4">
      <w:pPr>
        <w:pStyle w:val="LO-normal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  <w:t xml:space="preserve">  </w:t>
      </w:r>
    </w:p>
    <w:p w14:paraId="3CF0C2F6" w14:textId="77777777" w:rsidR="00D02B57" w:rsidRDefault="00360EB4">
      <w:pPr>
        <w:pStyle w:val="LO-normal"/>
        <w:widowControl w:val="0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Мы, нижеподписавшиеся граждане Российской Федерации:</w:t>
      </w:r>
    </w:p>
    <w:p w14:paraId="7B74291C" w14:textId="4521FB19" w:rsidR="00D02B57" w:rsidRDefault="00360EB4">
      <w:pPr>
        <w:pStyle w:val="LO-normal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именуемая в дальнейшем “</w:t>
      </w:r>
      <w:r>
        <w:rPr>
          <w:rFonts w:ascii="Times New Roman" w:eastAsia="Times New Roman" w:hAnsi="Times New Roman" w:cs="Times New Roman"/>
          <w:b/>
          <w:bCs/>
        </w:rPr>
        <w:t>ПРОДАВЕЦ</w:t>
      </w:r>
      <w:r>
        <w:rPr>
          <w:rFonts w:ascii="Times New Roman" w:eastAsia="Times New Roman" w:hAnsi="Times New Roman" w:cs="Times New Roman"/>
        </w:rPr>
        <w:t>”, и</w:t>
      </w:r>
    </w:p>
    <w:p w14:paraId="325A1DE5" w14:textId="635F1F6A" w:rsidR="00D02B57" w:rsidRDefault="00360EB4">
      <w:pPr>
        <w:pStyle w:val="LO-normal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,  именуемый в </w:t>
      </w:r>
      <w:r w:rsidR="00B571CC">
        <w:rPr>
          <w:rFonts w:ascii="Times New Roman" w:eastAsia="Times New Roman" w:hAnsi="Times New Roman" w:cs="Times New Roman"/>
        </w:rPr>
        <w:t>дальнейшим</w:t>
      </w:r>
      <w:r>
        <w:rPr>
          <w:rFonts w:ascii="Times New Roman" w:eastAsia="Times New Roman" w:hAnsi="Times New Roman" w:cs="Times New Roman"/>
        </w:rPr>
        <w:t xml:space="preserve"> “</w:t>
      </w:r>
      <w:r>
        <w:rPr>
          <w:rFonts w:ascii="Times New Roman" w:eastAsia="Times New Roman" w:hAnsi="Times New Roman" w:cs="Times New Roman"/>
          <w:b/>
          <w:bCs/>
        </w:rPr>
        <w:t>ПОКУПАТЕЛЬ</w:t>
      </w:r>
      <w:r>
        <w:rPr>
          <w:rFonts w:ascii="Times New Roman" w:eastAsia="Times New Roman" w:hAnsi="Times New Roman" w:cs="Times New Roman"/>
        </w:rPr>
        <w:t xml:space="preserve">”, с другой стороны, а вместе именуемые </w:t>
      </w:r>
      <w:r>
        <w:rPr>
          <w:rFonts w:ascii="Times New Roman" w:eastAsia="Times New Roman" w:hAnsi="Times New Roman" w:cs="Times New Roman"/>
          <w:b/>
          <w:bCs/>
        </w:rPr>
        <w:t>СТОРОНЫ</w:t>
      </w:r>
      <w:r>
        <w:rPr>
          <w:rFonts w:ascii="Times New Roman" w:eastAsia="Times New Roman" w:hAnsi="Times New Roman" w:cs="Times New Roman"/>
        </w:rPr>
        <w:t>,  заключили настоящий Договор о нижеследующем:</w:t>
      </w:r>
    </w:p>
    <w:p w14:paraId="4639A44C" w14:textId="77777777" w:rsidR="00D02B57" w:rsidRDefault="00D02B57">
      <w:pPr>
        <w:pStyle w:val="LO-normal"/>
        <w:ind w:firstLine="720"/>
        <w:jc w:val="both"/>
        <w:rPr>
          <w:rFonts w:ascii="Times New Roman" w:eastAsia="Times New Roman" w:hAnsi="Times New Roman" w:cs="Times New Roman"/>
        </w:rPr>
      </w:pPr>
    </w:p>
    <w:p w14:paraId="2C60C3BD" w14:textId="77777777" w:rsidR="00D02B57" w:rsidRDefault="00360EB4">
      <w:pPr>
        <w:pStyle w:val="LO-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Предмет и цена Договора</w:t>
      </w:r>
    </w:p>
    <w:p w14:paraId="1741F21E" w14:textId="43628FB5" w:rsidR="00D02B57" w:rsidRDefault="00360EB4">
      <w:pPr>
        <w:pStyle w:val="LO-normal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  <w:color w:val="000000"/>
        </w:rPr>
        <w:t xml:space="preserve">1. </w:t>
      </w:r>
      <w:r>
        <w:rPr>
          <w:rFonts w:ascii="Times New Roman" w:eastAsia="Times New Roman" w:hAnsi="Times New Roman" w:cs="Times New Roman"/>
        </w:rPr>
        <w:t xml:space="preserve">Продавец продал, а Покупатель купил в собственность в имущество, </w:t>
      </w:r>
      <w:proofErr w:type="spellStart"/>
      <w:r>
        <w:rPr>
          <w:rFonts w:ascii="Times New Roman" w:eastAsia="Times New Roman" w:hAnsi="Times New Roman" w:cs="Times New Roman"/>
        </w:rPr>
        <w:t>поименованное</w:t>
      </w:r>
      <w:proofErr w:type="spellEnd"/>
      <w:r>
        <w:rPr>
          <w:rFonts w:ascii="Times New Roman" w:eastAsia="Times New Roman" w:hAnsi="Times New Roman" w:cs="Times New Roman"/>
        </w:rPr>
        <w:t xml:space="preserve"> в Приложении Nºl "Акт приема-передачи имущества" к Договору в количестве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  <w:r w:rsidR="00CD251E">
        <w:rPr>
          <w:rFonts w:ascii="Times New Roman" w:eastAsia="Times New Roman" w:hAnsi="Times New Roman" w:cs="Times New Roman"/>
          <w:lang w:val="ru-RU"/>
        </w:rPr>
        <w:t xml:space="preserve">Х </w:t>
      </w:r>
      <w:r>
        <w:rPr>
          <w:rFonts w:ascii="Times New Roman" w:eastAsia="Times New Roman" w:hAnsi="Times New Roman" w:cs="Times New Roman"/>
        </w:rPr>
        <w:t>единиц</w:t>
      </w:r>
      <w:r>
        <w:rPr>
          <w:rFonts w:ascii="Times New Roman" w:eastAsia="Times New Roman" w:hAnsi="Times New Roman" w:cs="Times New Roman"/>
          <w:color w:val="FF0000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(далее - Имущество), а также элементы бизнеса, обеспечивающие производственный цикл, в том числе исключительное право на уникальное наименование </w:t>
      </w:r>
      <w:r w:rsidR="003532B1">
        <w:rPr>
          <w:rFonts w:ascii="Times New Roman" w:eastAsia="Times New Roman" w:hAnsi="Times New Roman" w:cs="Times New Roman"/>
          <w:lang w:val="ru-RU"/>
        </w:rPr>
        <w:t>«»,</w:t>
      </w:r>
      <w:r>
        <w:rPr>
          <w:rFonts w:ascii="Times New Roman" w:eastAsia="Times New Roman" w:hAnsi="Times New Roman" w:cs="Times New Roman"/>
        </w:rPr>
        <w:t xml:space="preserve"> его свободное беспрепятственное использование, права администратора в группах, каналах, личных кабинетах на сайтах в сети интернет,  являющихся административно-рекламным элементом бизнеса студии красоты </w:t>
      </w:r>
      <w:r w:rsidR="003532B1">
        <w:rPr>
          <w:rFonts w:ascii="Times New Roman" w:eastAsia="Times New Roman" w:hAnsi="Times New Roman" w:cs="Times New Roman"/>
          <w:lang w:val="ru-RU"/>
        </w:rPr>
        <w:t>«»</w:t>
      </w:r>
      <w:r>
        <w:rPr>
          <w:rFonts w:ascii="Times New Roman" w:eastAsia="Times New Roman" w:hAnsi="Times New Roman" w:cs="Times New Roman"/>
        </w:rPr>
        <w:t xml:space="preserve">, а именно: права администратора </w:t>
      </w:r>
      <w:proofErr w:type="spellStart"/>
      <w:r>
        <w:rPr>
          <w:rFonts w:ascii="Times New Roman" w:eastAsia="Times New Roman" w:hAnsi="Times New Roman" w:cs="Times New Roman"/>
        </w:rPr>
        <w:t>аккаунта</w:t>
      </w:r>
      <w:proofErr w:type="spellEnd"/>
      <w:r>
        <w:rPr>
          <w:rFonts w:ascii="Times New Roman" w:eastAsia="Times New Roman" w:hAnsi="Times New Roman" w:cs="Times New Roman"/>
        </w:rPr>
        <w:t xml:space="preserve"> в Яндекс-картах, размещенной по ссылке https://yandex.ru/maps/</w:t>
      </w:r>
      <w:r>
        <w:rPr>
          <w:rFonts w:ascii="Times New Roman" w:eastAsia="Times New Roman" w:hAnsi="Times New Roman" w:cs="Times New Roman"/>
        </w:rPr>
        <w:t>, в социальной сети “Телеграмм” по ссылке: https://t.me/</w:t>
      </w:r>
      <w:r>
        <w:rPr>
          <w:rFonts w:ascii="Times New Roman" w:eastAsia="Times New Roman" w:hAnsi="Times New Roman" w:cs="Times New Roman"/>
        </w:rPr>
        <w:t xml:space="preserve">, в экосистеме VK по ссылке: </w:t>
      </w:r>
      <w:hyperlink r:id="rId8">
        <w:r>
          <w:rPr>
            <w:rFonts w:ascii="Times New Roman" w:eastAsia="Times New Roman" w:hAnsi="Times New Roman" w:cs="Times New Roman"/>
            <w:color w:val="1155CC"/>
            <w:u w:val="single"/>
          </w:rPr>
          <w:t>https://vk.com/</w:t>
        </w:r>
      </w:hyperlink>
      <w:r>
        <w:rPr>
          <w:rFonts w:ascii="Times New Roman" w:eastAsia="Times New Roman" w:hAnsi="Times New Roman" w:cs="Times New Roman"/>
        </w:rPr>
        <w:t xml:space="preserve">, а так же </w:t>
      </w:r>
      <w:proofErr w:type="spellStart"/>
      <w:r>
        <w:rPr>
          <w:rFonts w:ascii="Times New Roman" w:eastAsia="Times New Roman" w:hAnsi="Times New Roman" w:cs="Times New Roman"/>
        </w:rPr>
        <w:t>аккаунта</w:t>
      </w:r>
      <w:proofErr w:type="spellEnd"/>
      <w:r>
        <w:rPr>
          <w:rFonts w:ascii="Times New Roman" w:eastAsia="Times New Roman" w:hAnsi="Times New Roman" w:cs="Times New Roman"/>
        </w:rPr>
        <w:t xml:space="preserve"> в сети Инстаграм и права администратора от личного кабинета в сервисе “DIKIDI (клиентская база +/-700 человек)</w:t>
      </w:r>
    </w:p>
    <w:p w14:paraId="57F2352D" w14:textId="1BC7BD68" w:rsidR="00D02B57" w:rsidRDefault="00360EB4">
      <w:pPr>
        <w:pStyle w:val="LO-normal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1.2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 Продавец гарантирует, что передаваемое Имущество и средства индивидуализации принадлежат ему на праве собственности,  не является предметом залога, в споре и под арестом не состоит, а так же никому не подарено, не обещано, не продано, не передано в качестве взноса в  </w:t>
      </w:r>
      <w:proofErr w:type="spellStart"/>
      <w:r>
        <w:rPr>
          <w:rFonts w:ascii="Times New Roman" w:eastAsia="Times New Roman" w:hAnsi="Times New Roman" w:cs="Times New Roman"/>
        </w:rPr>
        <w:t>уставный</w:t>
      </w:r>
      <w:proofErr w:type="spellEnd"/>
      <w:r>
        <w:rPr>
          <w:rFonts w:ascii="Times New Roman" w:eastAsia="Times New Roman" w:hAnsi="Times New Roman" w:cs="Times New Roman"/>
        </w:rPr>
        <w:t xml:space="preserve"> капитал организаций, Продавец подтверждает, что предмет индивидуализации - наименование “</w:t>
      </w:r>
      <w:r w:rsidR="0070341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” не имеет полного совпадения или максимальной схожести с наименованиями прочих организаций </w:t>
      </w:r>
      <w:proofErr w:type="spellStart"/>
      <w:r>
        <w:rPr>
          <w:rFonts w:ascii="Times New Roman" w:eastAsia="Times New Roman" w:hAnsi="Times New Roman" w:cs="Times New Roman"/>
        </w:rPr>
        <w:t>бьюти-индустрии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1EED5BE" w14:textId="77777777" w:rsidR="00D02B57" w:rsidRDefault="00360EB4">
      <w:pPr>
        <w:pStyle w:val="LO-normal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  <w:color w:val="000000"/>
        </w:rPr>
        <w:t>3. Стороны договорились считать существенными услови</w:t>
      </w:r>
      <w:r>
        <w:rPr>
          <w:rFonts w:ascii="Times New Roman" w:eastAsia="Times New Roman" w:hAnsi="Times New Roman" w:cs="Times New Roman"/>
        </w:rPr>
        <w:t xml:space="preserve">ем </w:t>
      </w:r>
      <w:proofErr w:type="spellStart"/>
      <w:r>
        <w:rPr>
          <w:rFonts w:ascii="Times New Roman" w:eastAsia="Times New Roman" w:hAnsi="Times New Roman" w:cs="Times New Roman"/>
        </w:rPr>
        <w:t>настояшего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Договора следующее.</w:t>
      </w:r>
    </w:p>
    <w:p w14:paraId="428A9E0F" w14:textId="77777777" w:rsidR="00D02B57" w:rsidRDefault="00360EB4">
      <w:pPr>
        <w:pStyle w:val="LO-normal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1.</w:t>
      </w:r>
      <w:r>
        <w:rPr>
          <w:rFonts w:ascii="Times New Roman" w:eastAsia="Times New Roman" w:hAnsi="Times New Roman" w:cs="Times New Roman"/>
        </w:rPr>
        <w:t xml:space="preserve">3.1. Общая стоимость имущества, </w:t>
      </w:r>
      <w:proofErr w:type="spellStart"/>
      <w:r>
        <w:rPr>
          <w:rFonts w:ascii="Times New Roman" w:eastAsia="Times New Roman" w:hAnsi="Times New Roman" w:cs="Times New Roman"/>
        </w:rPr>
        <w:t>поименованного</w:t>
      </w:r>
      <w:proofErr w:type="spellEnd"/>
      <w:r>
        <w:rPr>
          <w:rFonts w:ascii="Times New Roman" w:eastAsia="Times New Roman" w:hAnsi="Times New Roman" w:cs="Times New Roman"/>
        </w:rPr>
        <w:t xml:space="preserve"> в Приложении №1 составляет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2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2</w:t>
      </w:r>
      <w:r>
        <w:rPr>
          <w:rFonts w:ascii="Times New Roman" w:eastAsia="Times New Roman" w:hAnsi="Times New Roman" w:cs="Times New Roman"/>
          <w:b/>
          <w:bCs/>
        </w:rPr>
        <w:t>5</w:t>
      </w:r>
      <w:r>
        <w:rPr>
          <w:rFonts w:ascii="Times New Roman" w:eastAsia="Times New Roman" w:hAnsi="Times New Roman" w:cs="Times New Roman"/>
          <w:b/>
          <w:bCs/>
        </w:rPr>
        <w:t>0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0</w:t>
      </w:r>
      <w:r>
        <w:rPr>
          <w:rFonts w:ascii="Times New Roman" w:eastAsia="Times New Roman" w:hAnsi="Times New Roman" w:cs="Times New Roman"/>
          <w:b/>
          <w:bCs/>
        </w:rPr>
        <w:t>0</w:t>
      </w:r>
      <w:r>
        <w:rPr>
          <w:rFonts w:ascii="Times New Roman" w:eastAsia="Times New Roman" w:hAnsi="Times New Roman" w:cs="Times New Roman"/>
          <w:b/>
          <w:bCs/>
        </w:rPr>
        <w:t>0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(</w:t>
      </w:r>
      <w:r>
        <w:rPr>
          <w:rFonts w:ascii="Times New Roman" w:eastAsia="Times New Roman" w:hAnsi="Times New Roman" w:cs="Times New Roman"/>
          <w:b/>
          <w:bCs/>
        </w:rPr>
        <w:t>д</w:t>
      </w:r>
      <w:r>
        <w:rPr>
          <w:rFonts w:ascii="Times New Roman" w:eastAsia="Times New Roman" w:hAnsi="Times New Roman" w:cs="Times New Roman"/>
          <w:b/>
          <w:bCs/>
        </w:rPr>
        <w:t>в</w:t>
      </w:r>
      <w:r>
        <w:rPr>
          <w:rFonts w:ascii="Times New Roman" w:eastAsia="Times New Roman" w:hAnsi="Times New Roman" w:cs="Times New Roman"/>
          <w:b/>
          <w:bCs/>
        </w:rPr>
        <w:t>а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м</w:t>
      </w:r>
      <w:r>
        <w:rPr>
          <w:rFonts w:ascii="Times New Roman" w:eastAsia="Times New Roman" w:hAnsi="Times New Roman" w:cs="Times New Roman"/>
          <w:b/>
          <w:bCs/>
        </w:rPr>
        <w:t>и</w:t>
      </w:r>
      <w:r>
        <w:rPr>
          <w:rFonts w:ascii="Times New Roman" w:eastAsia="Times New Roman" w:hAnsi="Times New Roman" w:cs="Times New Roman"/>
          <w:b/>
          <w:bCs/>
        </w:rPr>
        <w:t>л</w:t>
      </w:r>
      <w:r>
        <w:rPr>
          <w:rFonts w:ascii="Times New Roman" w:eastAsia="Times New Roman" w:hAnsi="Times New Roman" w:cs="Times New Roman"/>
          <w:b/>
          <w:bCs/>
        </w:rPr>
        <w:t>л</w:t>
      </w:r>
      <w:r>
        <w:rPr>
          <w:rFonts w:ascii="Times New Roman" w:eastAsia="Times New Roman" w:hAnsi="Times New Roman" w:cs="Times New Roman"/>
          <w:b/>
          <w:bCs/>
        </w:rPr>
        <w:t>и</w:t>
      </w:r>
      <w:r>
        <w:rPr>
          <w:rFonts w:ascii="Times New Roman" w:eastAsia="Times New Roman" w:hAnsi="Times New Roman" w:cs="Times New Roman"/>
          <w:b/>
          <w:bCs/>
        </w:rPr>
        <w:t>о</w:t>
      </w:r>
      <w:r>
        <w:rPr>
          <w:rFonts w:ascii="Times New Roman" w:eastAsia="Times New Roman" w:hAnsi="Times New Roman" w:cs="Times New Roman"/>
          <w:b/>
          <w:bCs/>
        </w:rPr>
        <w:t>н</w:t>
      </w:r>
      <w:r>
        <w:rPr>
          <w:rFonts w:ascii="Times New Roman" w:eastAsia="Times New Roman" w:hAnsi="Times New Roman" w:cs="Times New Roman"/>
          <w:b/>
          <w:bCs/>
        </w:rPr>
        <w:t>а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д</w:t>
      </w:r>
      <w:r>
        <w:rPr>
          <w:rFonts w:ascii="Times New Roman" w:eastAsia="Times New Roman" w:hAnsi="Times New Roman" w:cs="Times New Roman"/>
          <w:b/>
          <w:bCs/>
        </w:rPr>
        <w:t>в</w:t>
      </w:r>
      <w:r>
        <w:rPr>
          <w:rFonts w:ascii="Times New Roman" w:eastAsia="Times New Roman" w:hAnsi="Times New Roman" w:cs="Times New Roman"/>
          <w:b/>
          <w:bCs/>
        </w:rPr>
        <w:t>е</w:t>
      </w:r>
      <w:r>
        <w:rPr>
          <w:rFonts w:ascii="Times New Roman" w:eastAsia="Times New Roman" w:hAnsi="Times New Roman" w:cs="Times New Roman"/>
          <w:b/>
          <w:bCs/>
        </w:rPr>
        <w:t>с</w:t>
      </w:r>
      <w:r>
        <w:rPr>
          <w:rFonts w:ascii="Times New Roman" w:eastAsia="Times New Roman" w:hAnsi="Times New Roman" w:cs="Times New Roman"/>
          <w:b/>
          <w:bCs/>
        </w:rPr>
        <w:t>т</w:t>
      </w:r>
      <w:r>
        <w:rPr>
          <w:rFonts w:ascii="Times New Roman" w:eastAsia="Times New Roman" w:hAnsi="Times New Roman" w:cs="Times New Roman"/>
          <w:b/>
          <w:bCs/>
        </w:rPr>
        <w:t>и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п</w:t>
      </w:r>
      <w:r>
        <w:rPr>
          <w:rFonts w:ascii="Times New Roman" w:eastAsia="Times New Roman" w:hAnsi="Times New Roman" w:cs="Times New Roman"/>
          <w:b/>
          <w:bCs/>
        </w:rPr>
        <w:t>я</w:t>
      </w:r>
      <w:r>
        <w:rPr>
          <w:rFonts w:ascii="Times New Roman" w:eastAsia="Times New Roman" w:hAnsi="Times New Roman" w:cs="Times New Roman"/>
          <w:b/>
          <w:bCs/>
        </w:rPr>
        <w:t>т</w:t>
      </w:r>
      <w:r>
        <w:rPr>
          <w:rFonts w:ascii="Times New Roman" w:eastAsia="Times New Roman" w:hAnsi="Times New Roman" w:cs="Times New Roman"/>
          <w:b/>
          <w:bCs/>
        </w:rPr>
        <w:t>ь</w:t>
      </w:r>
      <w:r>
        <w:rPr>
          <w:rFonts w:ascii="Times New Roman" w:eastAsia="Times New Roman" w:hAnsi="Times New Roman" w:cs="Times New Roman"/>
          <w:b/>
          <w:bCs/>
        </w:rPr>
        <w:t>д</w:t>
      </w:r>
      <w:r>
        <w:rPr>
          <w:rFonts w:ascii="Times New Roman" w:eastAsia="Times New Roman" w:hAnsi="Times New Roman" w:cs="Times New Roman"/>
          <w:b/>
          <w:bCs/>
        </w:rPr>
        <w:t>е</w:t>
      </w:r>
      <w:r>
        <w:rPr>
          <w:rFonts w:ascii="Times New Roman" w:eastAsia="Times New Roman" w:hAnsi="Times New Roman" w:cs="Times New Roman"/>
          <w:b/>
          <w:bCs/>
        </w:rPr>
        <w:t>с</w:t>
      </w:r>
      <w:r>
        <w:rPr>
          <w:rFonts w:ascii="Times New Roman" w:eastAsia="Times New Roman" w:hAnsi="Times New Roman" w:cs="Times New Roman"/>
          <w:b/>
          <w:bCs/>
        </w:rPr>
        <w:t>я</w:t>
      </w:r>
      <w:r>
        <w:rPr>
          <w:rFonts w:ascii="Times New Roman" w:eastAsia="Times New Roman" w:hAnsi="Times New Roman" w:cs="Times New Roman"/>
          <w:b/>
          <w:bCs/>
        </w:rPr>
        <w:t>т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т</w:t>
      </w:r>
      <w:r>
        <w:rPr>
          <w:rFonts w:ascii="Times New Roman" w:eastAsia="Times New Roman" w:hAnsi="Times New Roman" w:cs="Times New Roman"/>
          <w:b/>
          <w:bCs/>
        </w:rPr>
        <w:t>ы</w:t>
      </w:r>
      <w:r>
        <w:rPr>
          <w:rFonts w:ascii="Times New Roman" w:eastAsia="Times New Roman" w:hAnsi="Times New Roman" w:cs="Times New Roman"/>
          <w:b/>
          <w:bCs/>
        </w:rPr>
        <w:t>с</w:t>
      </w:r>
      <w:r>
        <w:rPr>
          <w:rFonts w:ascii="Times New Roman" w:eastAsia="Times New Roman" w:hAnsi="Times New Roman" w:cs="Times New Roman"/>
          <w:b/>
          <w:bCs/>
        </w:rPr>
        <w:t>я</w:t>
      </w:r>
      <w:r>
        <w:rPr>
          <w:rFonts w:ascii="Times New Roman" w:eastAsia="Times New Roman" w:hAnsi="Times New Roman" w:cs="Times New Roman"/>
          <w:b/>
          <w:bCs/>
        </w:rPr>
        <w:t>ч</w:t>
      </w:r>
      <w:r>
        <w:rPr>
          <w:rFonts w:ascii="Times New Roman" w:eastAsia="Times New Roman" w:hAnsi="Times New Roman" w:cs="Times New Roman"/>
          <w:b/>
          <w:bCs/>
        </w:rPr>
        <w:t>)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рублей 00 копеек, причем Сторонами согласовано, что эта цена является окончательной и не подлежит изменению по какой-либо причине.</w:t>
      </w:r>
    </w:p>
    <w:p w14:paraId="5ADE7C98" w14:textId="77777777" w:rsidR="00D02B57" w:rsidRDefault="00360EB4">
      <w:pPr>
        <w:pStyle w:val="LO-normal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1.3.2. Сумма указанная в пункте 1.3.1. будет уплачена Покупателем </w:t>
      </w:r>
      <w:proofErr w:type="spellStart"/>
      <w:r>
        <w:rPr>
          <w:rFonts w:ascii="Times New Roman" w:eastAsia="Times New Roman" w:hAnsi="Times New Roman" w:cs="Times New Roman"/>
        </w:rPr>
        <w:t>Продавцу</w:t>
      </w:r>
      <w:proofErr w:type="spellEnd"/>
      <w:r>
        <w:rPr>
          <w:rFonts w:ascii="Times New Roman" w:eastAsia="Times New Roman" w:hAnsi="Times New Roman" w:cs="Times New Roman"/>
        </w:rPr>
        <w:t xml:space="preserve"> за счет собственных наличных средств в следующем порядке:</w:t>
      </w:r>
    </w:p>
    <w:p w14:paraId="245EA737" w14:textId="77777777" w:rsidR="00D02B57" w:rsidRDefault="00360EB4">
      <w:pPr>
        <w:pStyle w:val="LO-normal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1.3.2.1 Часть стоимости имущества  в сумме </w:t>
      </w:r>
      <w:r>
        <w:rPr>
          <w:rFonts w:ascii="Times New Roman" w:eastAsia="Times New Roman" w:hAnsi="Times New Roman" w:cs="Times New Roman"/>
          <w:b/>
          <w:bCs/>
        </w:rPr>
        <w:t>5</w:t>
      </w:r>
      <w:r>
        <w:rPr>
          <w:rFonts w:ascii="Times New Roman" w:eastAsia="Times New Roman" w:hAnsi="Times New Roman" w:cs="Times New Roman"/>
          <w:b/>
          <w:bCs/>
        </w:rPr>
        <w:t>0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0</w:t>
      </w:r>
      <w:r>
        <w:rPr>
          <w:rFonts w:ascii="Times New Roman" w:eastAsia="Times New Roman" w:hAnsi="Times New Roman" w:cs="Times New Roman"/>
          <w:b/>
          <w:bCs/>
        </w:rPr>
        <w:t>0</w:t>
      </w:r>
      <w:r>
        <w:rPr>
          <w:rFonts w:ascii="Times New Roman" w:eastAsia="Times New Roman" w:hAnsi="Times New Roman" w:cs="Times New Roman"/>
          <w:b/>
          <w:bCs/>
        </w:rPr>
        <w:t>0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(</w:t>
      </w:r>
      <w:r>
        <w:rPr>
          <w:rFonts w:ascii="Times New Roman" w:eastAsia="Times New Roman" w:hAnsi="Times New Roman" w:cs="Times New Roman"/>
          <w:b/>
          <w:bCs/>
        </w:rPr>
        <w:t>п</w:t>
      </w:r>
      <w:r>
        <w:rPr>
          <w:rFonts w:ascii="Times New Roman" w:eastAsia="Times New Roman" w:hAnsi="Times New Roman" w:cs="Times New Roman"/>
          <w:b/>
          <w:bCs/>
        </w:rPr>
        <w:t>я</w:t>
      </w:r>
      <w:r>
        <w:rPr>
          <w:rFonts w:ascii="Times New Roman" w:eastAsia="Times New Roman" w:hAnsi="Times New Roman" w:cs="Times New Roman"/>
          <w:b/>
          <w:bCs/>
        </w:rPr>
        <w:t>т</w:t>
      </w:r>
      <w:r>
        <w:rPr>
          <w:rFonts w:ascii="Times New Roman" w:eastAsia="Times New Roman" w:hAnsi="Times New Roman" w:cs="Times New Roman"/>
          <w:b/>
          <w:bCs/>
        </w:rPr>
        <w:t>ь</w:t>
      </w:r>
      <w:r>
        <w:rPr>
          <w:rFonts w:ascii="Times New Roman" w:eastAsia="Times New Roman" w:hAnsi="Times New Roman" w:cs="Times New Roman"/>
          <w:b/>
          <w:bCs/>
        </w:rPr>
        <w:t>д</w:t>
      </w:r>
      <w:r>
        <w:rPr>
          <w:rFonts w:ascii="Times New Roman" w:eastAsia="Times New Roman" w:hAnsi="Times New Roman" w:cs="Times New Roman"/>
          <w:b/>
          <w:bCs/>
        </w:rPr>
        <w:t>е</w:t>
      </w:r>
      <w:r>
        <w:rPr>
          <w:rFonts w:ascii="Times New Roman" w:eastAsia="Times New Roman" w:hAnsi="Times New Roman" w:cs="Times New Roman"/>
          <w:b/>
          <w:bCs/>
        </w:rPr>
        <w:t>с</w:t>
      </w:r>
      <w:r>
        <w:rPr>
          <w:rFonts w:ascii="Times New Roman" w:eastAsia="Times New Roman" w:hAnsi="Times New Roman" w:cs="Times New Roman"/>
          <w:b/>
          <w:bCs/>
        </w:rPr>
        <w:t>я</w:t>
      </w:r>
      <w:r>
        <w:rPr>
          <w:rFonts w:ascii="Times New Roman" w:eastAsia="Times New Roman" w:hAnsi="Times New Roman" w:cs="Times New Roman"/>
          <w:b/>
          <w:bCs/>
        </w:rPr>
        <w:t>т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т</w:t>
      </w:r>
      <w:r>
        <w:rPr>
          <w:rFonts w:ascii="Times New Roman" w:eastAsia="Times New Roman" w:hAnsi="Times New Roman" w:cs="Times New Roman"/>
          <w:b/>
          <w:bCs/>
        </w:rPr>
        <w:t>ы</w:t>
      </w:r>
      <w:r>
        <w:rPr>
          <w:rFonts w:ascii="Times New Roman" w:eastAsia="Times New Roman" w:hAnsi="Times New Roman" w:cs="Times New Roman"/>
          <w:b/>
          <w:bCs/>
        </w:rPr>
        <w:t>с</w:t>
      </w:r>
      <w:r>
        <w:rPr>
          <w:rFonts w:ascii="Times New Roman" w:eastAsia="Times New Roman" w:hAnsi="Times New Roman" w:cs="Times New Roman"/>
          <w:b/>
          <w:bCs/>
        </w:rPr>
        <w:t>я</w:t>
      </w:r>
      <w:r>
        <w:rPr>
          <w:rFonts w:ascii="Times New Roman" w:eastAsia="Times New Roman" w:hAnsi="Times New Roman" w:cs="Times New Roman"/>
          <w:b/>
          <w:bCs/>
        </w:rPr>
        <w:t>ч</w:t>
      </w:r>
      <w:r>
        <w:rPr>
          <w:rFonts w:ascii="Times New Roman" w:eastAsia="Times New Roman" w:hAnsi="Times New Roman" w:cs="Times New Roman"/>
          <w:b/>
          <w:bCs/>
        </w:rPr>
        <w:t>)</w:t>
      </w:r>
      <w:r>
        <w:rPr>
          <w:rFonts w:ascii="Times New Roman" w:eastAsia="Times New Roman" w:hAnsi="Times New Roman" w:cs="Times New Roman"/>
          <w:b/>
          <w:bCs/>
        </w:rPr>
        <w:t xml:space="preserve"> рублей 00 копеек</w:t>
      </w:r>
      <w:r>
        <w:rPr>
          <w:rFonts w:ascii="Times New Roman" w:eastAsia="Times New Roman" w:hAnsi="Times New Roman" w:cs="Times New Roman"/>
        </w:rPr>
        <w:t xml:space="preserve">   оплачена до дня подписания настоящего Договора.</w:t>
      </w:r>
    </w:p>
    <w:p w14:paraId="5E41B435" w14:textId="77777777" w:rsidR="00D02B57" w:rsidRDefault="00360EB4">
      <w:pPr>
        <w:pStyle w:val="LO-normal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1.3.2.2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Оставшаяся часть стоимости Имущества в сумме </w:t>
      </w:r>
      <w:r>
        <w:rPr>
          <w:rFonts w:ascii="Times New Roman" w:eastAsia="Times New Roman" w:hAnsi="Times New Roman" w:cs="Times New Roman"/>
          <w:b/>
          <w:bCs/>
        </w:rPr>
        <w:t>2 200 000 (два миллиона двести тысяч) рублей 00 копеек</w:t>
      </w:r>
      <w:r>
        <w:rPr>
          <w:rFonts w:ascii="Times New Roman" w:eastAsia="Times New Roman" w:hAnsi="Times New Roman" w:cs="Times New Roman"/>
        </w:rPr>
        <w:t xml:space="preserve"> будет оплачена в день подписания настоящего Договора, что будет подтверждено общей распиской </w:t>
      </w:r>
      <w:proofErr w:type="spellStart"/>
      <w:r>
        <w:rPr>
          <w:rFonts w:ascii="Times New Roman" w:eastAsia="Times New Roman" w:hAnsi="Times New Roman" w:cs="Times New Roman"/>
        </w:rPr>
        <w:t>Продавца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9AB3D2F" w14:textId="77777777" w:rsidR="00D02B57" w:rsidRDefault="00D02B57">
      <w:pPr>
        <w:pStyle w:val="LO-normal"/>
        <w:ind w:firstLine="720"/>
        <w:jc w:val="both"/>
        <w:rPr>
          <w:rFonts w:ascii="Times New Roman" w:eastAsia="Times New Roman" w:hAnsi="Times New Roman" w:cs="Times New Roman"/>
          <w:b/>
          <w:bCs/>
        </w:rPr>
      </w:pPr>
    </w:p>
    <w:p w14:paraId="5956E513" w14:textId="77777777" w:rsidR="00D02B57" w:rsidRDefault="00360EB4">
      <w:pPr>
        <w:pStyle w:val="LO-normal"/>
        <w:ind w:firstLine="720"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bCs/>
        </w:rPr>
        <w:t>2. Существенные условия Договора.</w:t>
      </w:r>
    </w:p>
    <w:p w14:paraId="759F0229" w14:textId="77777777" w:rsidR="00D02B57" w:rsidRDefault="00D02B57">
      <w:pPr>
        <w:pStyle w:val="LO-normal"/>
        <w:jc w:val="both"/>
        <w:rPr>
          <w:rFonts w:ascii="Times New Roman" w:eastAsia="Times New Roman" w:hAnsi="Times New Roman" w:cs="Times New Roman"/>
        </w:rPr>
      </w:pPr>
    </w:p>
    <w:p w14:paraId="7022CD30" w14:textId="77777777" w:rsidR="00D02B57" w:rsidRDefault="00360EB4">
      <w:pPr>
        <w:pStyle w:val="LO-normal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2.1.Продавец обязуется осуществить передачу Имущества в течение (Одного) рабочего дня с даты подписания Сторонами настоящего Договора.</w:t>
      </w:r>
    </w:p>
    <w:p w14:paraId="022692AB" w14:textId="77777777" w:rsidR="00D02B57" w:rsidRDefault="00360EB4">
      <w:pPr>
        <w:pStyle w:val="LO-normal"/>
        <w:ind w:firstLine="72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</w:rPr>
        <w:t xml:space="preserve">2.2. </w:t>
      </w:r>
      <w:r>
        <w:rPr>
          <w:rFonts w:ascii="Times New Roman" w:eastAsia="Times New Roman" w:hAnsi="Times New Roman" w:cs="Times New Roman"/>
          <w:highlight w:val="white"/>
        </w:rPr>
        <w:t>Факт передачи Имущества оформляется Актом приема-передачи Имущества (Приложение №1), подписанным Сторонами.</w:t>
      </w:r>
    </w:p>
    <w:p w14:paraId="1CD550B6" w14:textId="4E9FA747" w:rsidR="00D02B57" w:rsidRPr="00A4089D" w:rsidRDefault="00360EB4">
      <w:pPr>
        <w:pStyle w:val="LO-normal"/>
        <w:ind w:firstLine="720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>2.3. Передача Имущества осуществляется по месту его нахождения по адресу:</w:t>
      </w:r>
      <w:r w:rsidR="00A4089D">
        <w:rPr>
          <w:rFonts w:ascii="Times New Roman" w:eastAsia="Times New Roman" w:hAnsi="Times New Roman" w:cs="Times New Roman"/>
          <w:lang w:val="ru-RU"/>
        </w:rPr>
        <w:t xml:space="preserve"> ……….</w:t>
      </w:r>
    </w:p>
    <w:p w14:paraId="3E861E80" w14:textId="77777777" w:rsidR="00D02B57" w:rsidRDefault="00360EB4">
      <w:pPr>
        <w:pStyle w:val="LO-normal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2.4. Одновременно с передачей Имущества Продавец передает Покупателю всю документацию, принадлежности, расходные материалы, запасные части, указанные и(или) не указанные в Приложении № 1, но имеющие функциональные характеристики для эффективного использования передаваемого имущества.</w:t>
      </w:r>
    </w:p>
    <w:p w14:paraId="3A4CF0D0" w14:textId="77777777" w:rsidR="00D02B57" w:rsidRDefault="00360EB4">
      <w:pPr>
        <w:pStyle w:val="LO-normal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2.5. Покупатель обязуется уплатить обусловленную сумму в размере и порядке, установленном </w:t>
      </w:r>
      <w:proofErr w:type="spellStart"/>
      <w:r>
        <w:rPr>
          <w:rFonts w:ascii="Times New Roman" w:eastAsia="Times New Roman" w:hAnsi="Times New Roman" w:cs="Times New Roman"/>
        </w:rPr>
        <w:t>пп</w:t>
      </w:r>
      <w:proofErr w:type="spellEnd"/>
      <w:r>
        <w:rPr>
          <w:rFonts w:ascii="Times New Roman" w:eastAsia="Times New Roman" w:hAnsi="Times New Roman" w:cs="Times New Roman"/>
        </w:rPr>
        <w:t xml:space="preserve">. 1.3-.1.3.2.2.  Договора. В случае полного или частичного неисполнения Продавец вправе взыскать сумму долга в судебном порядке, включая неустойку в размере 0,1% от суммы долга за каждый день </w:t>
      </w:r>
      <w:proofErr w:type="spellStart"/>
      <w:r>
        <w:rPr>
          <w:rFonts w:ascii="Times New Roman" w:eastAsia="Times New Roman" w:hAnsi="Times New Roman" w:cs="Times New Roman"/>
        </w:rPr>
        <w:t>просрочки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34BF2D03" w14:textId="77777777" w:rsidR="00D02B57" w:rsidRDefault="00D02B57">
      <w:pPr>
        <w:pStyle w:val="LO-normal"/>
        <w:rPr>
          <w:rFonts w:ascii="Times New Roman" w:eastAsia="Times New Roman" w:hAnsi="Times New Roman" w:cs="Times New Roman"/>
          <w:b/>
          <w:bCs/>
        </w:rPr>
      </w:pPr>
    </w:p>
    <w:p w14:paraId="252E9094" w14:textId="77777777" w:rsidR="00D02B57" w:rsidRDefault="00360EB4">
      <w:pPr>
        <w:pStyle w:val="LO-normal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3. Заключительные положения.</w:t>
      </w:r>
    </w:p>
    <w:p w14:paraId="066D31FF" w14:textId="77777777" w:rsidR="00D02B57" w:rsidRDefault="00D02B57">
      <w:pPr>
        <w:pStyle w:val="LO-normal"/>
        <w:jc w:val="center"/>
        <w:rPr>
          <w:rFonts w:ascii="Times New Roman" w:eastAsia="Times New Roman" w:hAnsi="Times New Roman" w:cs="Times New Roman"/>
          <w:b/>
          <w:bCs/>
        </w:rPr>
      </w:pPr>
    </w:p>
    <w:p w14:paraId="2623A7E7" w14:textId="77777777" w:rsidR="00D02B57" w:rsidRDefault="00360EB4">
      <w:pPr>
        <w:pStyle w:val="LO-normal"/>
        <w:ind w:firstLine="56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3.1. Стороны заключают Договор добровольно, без принуждения со стороны или давления в любой форме, не вследствие стечения тяжелых обстоятельств, не на крайне невыгодных для себя условиях. Договор не является для Сторон кабальной сделкой. Стороны подтверждают, что они не лишены и не ограничены в дееспособности; под опекой, попечительством, а также патронажем не состоят; в отношении каждой из Сторон не возбуждалось и не возбуждено дело о банкротстве гражданина; по состоянию здоровья могут самостоятельно осуще</w:t>
      </w:r>
      <w:r>
        <w:rPr>
          <w:rFonts w:ascii="Times New Roman" w:eastAsia="Times New Roman" w:hAnsi="Times New Roman" w:cs="Times New Roman"/>
        </w:rPr>
        <w:t>ствлять и защищать свои права и исполнять обязанности; не страдают заболеваниями, препятствующими осознавать суть подписываемого Договора и обстоятельств его заключения, что они осознают последствия подписания Договора и нарушения его условий.</w:t>
      </w:r>
    </w:p>
    <w:p w14:paraId="40ED1F76" w14:textId="77777777" w:rsidR="00D02B57" w:rsidRDefault="00360EB4">
      <w:pPr>
        <w:pStyle w:val="LO-normal"/>
        <w:ind w:firstLine="56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3.2. 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14:paraId="63DCC3D6" w14:textId="77777777" w:rsidR="00D02B57" w:rsidRDefault="00360EB4">
      <w:pPr>
        <w:pStyle w:val="LO-normal"/>
        <w:ind w:firstLine="56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3.3. Продавец и Покупатель осведомлены, что не зарегистрированы в налоговом органе в качестве индивидуального предпринимателя или учредителя юридического лица.</w:t>
      </w:r>
    </w:p>
    <w:p w14:paraId="2751DE02" w14:textId="77777777" w:rsidR="00D02B57" w:rsidRDefault="00360EB4">
      <w:pPr>
        <w:pStyle w:val="LO-normal"/>
        <w:ind w:firstLine="56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3.4. Настоящий Договор считается заключенным с момента его подписания.</w:t>
      </w:r>
    </w:p>
    <w:p w14:paraId="0ABEB079" w14:textId="77777777" w:rsidR="00D02B57" w:rsidRDefault="00360EB4">
      <w:pPr>
        <w:pStyle w:val="LO-normal"/>
        <w:ind w:firstLine="56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3.5. Факт передачи имущества </w:t>
      </w:r>
      <w:proofErr w:type="spellStart"/>
      <w:r>
        <w:rPr>
          <w:rFonts w:ascii="Times New Roman" w:eastAsia="Times New Roman" w:hAnsi="Times New Roman" w:cs="Times New Roman"/>
        </w:rPr>
        <w:t>подтвтерждается</w:t>
      </w:r>
      <w:proofErr w:type="spellEnd"/>
      <w:r>
        <w:rPr>
          <w:rFonts w:ascii="Times New Roman" w:eastAsia="Times New Roman" w:hAnsi="Times New Roman" w:cs="Times New Roman"/>
        </w:rPr>
        <w:t xml:space="preserve"> подписанием Акта приеме-передачи</w:t>
      </w:r>
    </w:p>
    <w:p w14:paraId="5084B8D8" w14:textId="77777777" w:rsidR="00D02B57" w:rsidRDefault="00360EB4">
      <w:pPr>
        <w:pStyle w:val="LO-normal"/>
        <w:ind w:firstLine="56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3.5 Настоящий Договор составлен в </w:t>
      </w:r>
      <w:r>
        <w:rPr>
          <w:rFonts w:ascii="Times New Roman" w:eastAsia="Times New Roman" w:hAnsi="Times New Roman" w:cs="Times New Roman"/>
          <w:b/>
          <w:bCs/>
        </w:rPr>
        <w:t>двух</w:t>
      </w:r>
      <w:r>
        <w:rPr>
          <w:rFonts w:ascii="Times New Roman" w:eastAsia="Times New Roman" w:hAnsi="Times New Roman" w:cs="Times New Roman"/>
        </w:rPr>
        <w:t xml:space="preserve"> экземплярах, имеющих одинаковую юридическую силу. Договор будет храниться у каждой из  Сторон. </w:t>
      </w:r>
    </w:p>
    <w:p w14:paraId="0EB41ABA" w14:textId="77777777" w:rsidR="00D02B57" w:rsidRDefault="00360EB4">
      <w:pPr>
        <w:pStyle w:val="LO-normal"/>
        <w:ind w:firstLine="56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3.6. Текст Договора Сторонами прочитан.</w:t>
      </w:r>
    </w:p>
    <w:p w14:paraId="2E720665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</w:p>
    <w:p w14:paraId="676C2CB4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</w:p>
    <w:p w14:paraId="3BFBD154" w14:textId="77777777" w:rsidR="00D02B57" w:rsidRDefault="00360EB4">
      <w:pPr>
        <w:pStyle w:val="LO-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ПОДПИСИ СТОРОН:</w:t>
      </w:r>
    </w:p>
    <w:p w14:paraId="469A587C" w14:textId="77777777" w:rsidR="00D02B57" w:rsidRDefault="00360EB4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Продавец:</w:t>
      </w:r>
    </w:p>
    <w:p w14:paraId="2A416623" w14:textId="77777777" w:rsidR="00D02B57" w:rsidRDefault="00360EB4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_______________________________________________________________________________________________</w:t>
      </w:r>
    </w:p>
    <w:p w14:paraId="29F8256E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</w:rPr>
      </w:pPr>
    </w:p>
    <w:p w14:paraId="2FC0C933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</w:rPr>
      </w:pPr>
    </w:p>
    <w:p w14:paraId="11F37402" w14:textId="77777777" w:rsidR="00D02B57" w:rsidRDefault="00360EB4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Покупатель: </w:t>
      </w:r>
    </w:p>
    <w:p w14:paraId="43B63955" w14:textId="77777777" w:rsidR="00D02B57" w:rsidRDefault="00360EB4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_______________________________________________________________________________________________</w:t>
      </w:r>
    </w:p>
    <w:p w14:paraId="40C24C18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highlight w:val="white"/>
        </w:rPr>
      </w:pPr>
    </w:p>
    <w:p w14:paraId="78EE02DE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5DF0E9CB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7E460734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5F8F5CC3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19E67CE2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3A51ADFD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6A8C8C1D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2CE82022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60258BE5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1B74BE57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68B6C387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46780D86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06ABB4B6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0440543B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32EC120F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257D8CE3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5C92A639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00FFB6AC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6D0F8F6A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08FDD8C9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0D725F07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77B4585F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5CAF23A1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45F6BFB7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26259C5C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0BEC36D6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0000792D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2D356720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74C1FDCE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5132C4E4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23B83ED0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6E4E7F30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5472352B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3C6E9FA4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7AEF3B6E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46C7D788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7BA45DE2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6BB2B35D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4197F830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7E191796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23AAC0A4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68AD23AD" w14:textId="77777777" w:rsidR="00D02B57" w:rsidRDefault="00360EB4">
      <w:pPr>
        <w:pStyle w:val="LO-normal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  <w:t xml:space="preserve">Приложение № 1 </w:t>
      </w:r>
    </w:p>
    <w:p w14:paraId="553E845B" w14:textId="77777777" w:rsidR="00D02B57" w:rsidRDefault="00360EB4">
      <w:pPr>
        <w:pStyle w:val="LO-normal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sz w:val="18"/>
          <w:szCs w:val="18"/>
          <w:highlight w:val="white"/>
        </w:rPr>
      </w:pPr>
      <w:r>
        <w:rPr>
          <w:rFonts w:ascii="Times New Roman" w:eastAsia="Times New Roman" w:hAnsi="Times New Roman" w:cs="Times New Roman"/>
          <w:sz w:val="18"/>
          <w:szCs w:val="18"/>
          <w:highlight w:val="white"/>
        </w:rPr>
        <w:t>к Договору купли-продажи  имущества от</w:t>
      </w:r>
      <w:r>
        <w:rPr>
          <w:rFonts w:ascii="Times New Roman" w:eastAsia="Times New Roman" w:hAnsi="Times New Roman" w:cs="Times New Roman"/>
          <w:color w:val="FF0000"/>
          <w:sz w:val="18"/>
          <w:szCs w:val="1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highlight w:val="white"/>
        </w:rPr>
        <w:t>21.11.2025 г.</w:t>
      </w:r>
    </w:p>
    <w:p w14:paraId="5A686F19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737AFC54" w14:textId="77777777" w:rsidR="00D02B57" w:rsidRDefault="00360EB4">
      <w:pPr>
        <w:pStyle w:val="LO-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  <w:t>АКТ ПРИЕМА-ПЕРЕДАЧИ</w:t>
      </w:r>
    </w:p>
    <w:p w14:paraId="502F1215" w14:textId="77777777" w:rsidR="00D02B57" w:rsidRDefault="00360EB4">
      <w:pPr>
        <w:pStyle w:val="LO-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  <w:t>имущества</w:t>
      </w:r>
    </w:p>
    <w:p w14:paraId="38D59B4D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highlight w:val="white"/>
        </w:rPr>
      </w:pPr>
    </w:p>
    <w:p w14:paraId="75B3B37C" w14:textId="77777777" w:rsidR="00D02B57" w:rsidRDefault="00360EB4">
      <w:pPr>
        <w:pStyle w:val="LO-normal"/>
        <w:widowControl w:val="0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Мы, нижеподписавшиеся граждане Российской Федерации:</w:t>
      </w:r>
    </w:p>
    <w:p w14:paraId="44993B47" w14:textId="72FE7A38" w:rsidR="00D02B57" w:rsidRDefault="00360EB4">
      <w:pPr>
        <w:pStyle w:val="LO-normal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,  именуемая в дальнейшем “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ПРОДАВЕЦ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”, </w:t>
      </w:r>
      <w:r>
        <w:rPr>
          <w:rFonts w:ascii="Times New Roman" w:eastAsia="Times New Roman" w:hAnsi="Times New Roman" w:cs="Times New Roman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именуемая в дальнейшем “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ПОКУПАТЕЛЬ</w:t>
      </w:r>
      <w:r>
        <w:rPr>
          <w:rFonts w:ascii="Times New Roman" w:eastAsia="Times New Roman" w:hAnsi="Times New Roman" w:cs="Times New Roman"/>
          <w:sz w:val="20"/>
          <w:szCs w:val="20"/>
        </w:rPr>
        <w:t>”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с другой стороны, а вместе именуемые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СТОРОНЫ</w:t>
      </w:r>
      <w:r>
        <w:rPr>
          <w:rFonts w:ascii="Times New Roman" w:eastAsia="Times New Roman" w:hAnsi="Times New Roman" w:cs="Times New Roman"/>
          <w:sz w:val="18"/>
          <w:szCs w:val="18"/>
        </w:rPr>
        <w:t>,  заключили настоящий Акт о нижеследующем:</w:t>
      </w:r>
    </w:p>
    <w:p w14:paraId="4583EB5C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0E8F6B8" w14:textId="77777777" w:rsidR="00D02B57" w:rsidRDefault="00360EB4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Продавец продал, а Покупатель купил, согласно условиям Договора купли-продажи  имущества от 21.11.2025г., следующее по списку имущество общим количеством 76 (семьдесят шесть)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единиц, а именно: </w:t>
      </w:r>
    </w:p>
    <w:p w14:paraId="344DE9EE" w14:textId="77777777" w:rsidR="00D02B57" w:rsidRDefault="00D02B57">
      <w:pPr>
        <w:pStyle w:val="LO-normal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sdt>
      <w:sdtPr>
        <w:tag w:val="goog_rdk_0"/>
        <w:id w:val="1993989505"/>
        <w:lock w:val="contentLocked"/>
      </w:sdtPr>
      <w:sdtEndPr/>
      <w:sdtContent>
        <w:tbl>
          <w:tblPr>
            <w:tblStyle w:val="af"/>
            <w:tblpPr w:leftFromText="180" w:rightFromText="180" w:topFromText="180" w:bottomFromText="180" w:vertAnchor="text" w:tblpX="41"/>
            <w:tblW w:w="1039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290"/>
            <w:gridCol w:w="6600"/>
            <w:gridCol w:w="2505"/>
          </w:tblGrid>
          <w:tr w:rsidR="00D02B57" w14:paraId="01C20172" w14:textId="77777777">
            <w:trPr>
              <w:trHeight w:val="407"/>
            </w:trPr>
            <w:tc>
              <w:tcPr>
                <w:tcW w:w="1290" w:type="dxa"/>
              </w:tcPr>
              <w:p w14:paraId="2C141752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№ п/п</w:t>
                </w:r>
              </w:p>
            </w:tc>
            <w:tc>
              <w:tcPr>
                <w:tcW w:w="6600" w:type="dxa"/>
              </w:tcPr>
              <w:p w14:paraId="19CF5FAF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Наименование</w:t>
                </w:r>
              </w:p>
            </w:tc>
            <w:tc>
              <w:tcPr>
                <w:tcW w:w="2505" w:type="dxa"/>
              </w:tcPr>
              <w:p w14:paraId="43968D92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Количество</w:t>
                </w:r>
              </w:p>
            </w:tc>
          </w:tr>
          <w:tr w:rsidR="00D02B57" w14:paraId="50965276" w14:textId="77777777">
            <w:trPr>
              <w:trHeight w:val="407"/>
            </w:trPr>
            <w:tc>
              <w:tcPr>
                <w:tcW w:w="1290" w:type="dxa"/>
              </w:tcPr>
              <w:p w14:paraId="0ABE1901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  <w:tc>
              <w:tcPr>
                <w:tcW w:w="6600" w:type="dxa"/>
              </w:tcPr>
              <w:p w14:paraId="39D203BF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Маникюрный стол</w:t>
                </w:r>
              </w:p>
            </w:tc>
            <w:tc>
              <w:tcPr>
                <w:tcW w:w="2505" w:type="dxa"/>
              </w:tcPr>
              <w:p w14:paraId="48E692B0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2</w:t>
                </w:r>
              </w:p>
            </w:tc>
          </w:tr>
          <w:tr w:rsidR="00D02B57" w14:paraId="77CB997C" w14:textId="77777777">
            <w:trPr>
              <w:trHeight w:val="407"/>
            </w:trPr>
            <w:tc>
              <w:tcPr>
                <w:tcW w:w="1290" w:type="dxa"/>
              </w:tcPr>
              <w:p w14:paraId="31E6619E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2</w:t>
                </w:r>
              </w:p>
            </w:tc>
            <w:tc>
              <w:tcPr>
                <w:tcW w:w="6600" w:type="dxa"/>
              </w:tcPr>
              <w:p w14:paraId="6E3BC1B0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Кресло реклайнер</w:t>
                </w:r>
              </w:p>
            </w:tc>
            <w:tc>
              <w:tcPr>
                <w:tcW w:w="2505" w:type="dxa"/>
              </w:tcPr>
              <w:p w14:paraId="05826E3C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</w:tr>
          <w:tr w:rsidR="00D02B57" w14:paraId="360A3CF4" w14:textId="77777777">
            <w:trPr>
              <w:trHeight w:val="407"/>
            </w:trPr>
            <w:tc>
              <w:tcPr>
                <w:tcW w:w="1290" w:type="dxa"/>
              </w:tcPr>
              <w:p w14:paraId="58CC11E5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3</w:t>
                </w:r>
              </w:p>
            </w:tc>
            <w:tc>
              <w:tcPr>
                <w:tcW w:w="6600" w:type="dxa"/>
              </w:tcPr>
              <w:p w14:paraId="27D774F4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Аппарат маникюрный</w:t>
                </w:r>
              </w:p>
            </w:tc>
            <w:tc>
              <w:tcPr>
                <w:tcW w:w="2505" w:type="dxa"/>
              </w:tcPr>
              <w:p w14:paraId="0FAE8AA9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3</w:t>
                </w:r>
              </w:p>
            </w:tc>
          </w:tr>
          <w:tr w:rsidR="00D02B57" w14:paraId="38D2DCA6" w14:textId="77777777">
            <w:trPr>
              <w:trHeight w:val="407"/>
            </w:trPr>
            <w:tc>
              <w:tcPr>
                <w:tcW w:w="1290" w:type="dxa"/>
              </w:tcPr>
              <w:p w14:paraId="41D12206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4</w:t>
                </w:r>
              </w:p>
            </w:tc>
            <w:tc>
              <w:tcPr>
                <w:tcW w:w="6600" w:type="dxa"/>
              </w:tcPr>
              <w:p w14:paraId="0F1321AA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 xml:space="preserve">Стул мастера+стул клиента </w:t>
                </w:r>
              </w:p>
            </w:tc>
            <w:tc>
              <w:tcPr>
                <w:tcW w:w="2505" w:type="dxa"/>
              </w:tcPr>
              <w:p w14:paraId="6BFF364B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2 комплекта</w:t>
                </w:r>
              </w:p>
            </w:tc>
          </w:tr>
          <w:tr w:rsidR="00D02B57" w14:paraId="37FE82C4" w14:textId="77777777">
            <w:trPr>
              <w:trHeight w:val="407"/>
            </w:trPr>
            <w:tc>
              <w:tcPr>
                <w:tcW w:w="1290" w:type="dxa"/>
              </w:tcPr>
              <w:p w14:paraId="0C679A75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5</w:t>
                </w:r>
              </w:p>
            </w:tc>
            <w:tc>
              <w:tcPr>
                <w:tcW w:w="6600" w:type="dxa"/>
              </w:tcPr>
              <w:p w14:paraId="7D9D3F49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Лампа для сушки</w:t>
                </w:r>
              </w:p>
            </w:tc>
            <w:tc>
              <w:tcPr>
                <w:tcW w:w="2505" w:type="dxa"/>
              </w:tcPr>
              <w:p w14:paraId="1491C9FC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3</w:t>
                </w:r>
              </w:p>
            </w:tc>
          </w:tr>
          <w:tr w:rsidR="00D02B57" w14:paraId="2349B0CF" w14:textId="77777777">
            <w:trPr>
              <w:trHeight w:val="407"/>
            </w:trPr>
            <w:tc>
              <w:tcPr>
                <w:tcW w:w="1290" w:type="dxa"/>
              </w:tcPr>
              <w:p w14:paraId="39EB7837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6</w:t>
                </w:r>
              </w:p>
            </w:tc>
            <w:tc>
              <w:tcPr>
                <w:tcW w:w="6600" w:type="dxa"/>
              </w:tcPr>
              <w:p w14:paraId="196F95BF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Настольная лампа</w:t>
                </w:r>
              </w:p>
            </w:tc>
            <w:tc>
              <w:tcPr>
                <w:tcW w:w="2505" w:type="dxa"/>
              </w:tcPr>
              <w:p w14:paraId="68D089F7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2</w:t>
                </w:r>
              </w:p>
            </w:tc>
          </w:tr>
          <w:tr w:rsidR="00D02B57" w14:paraId="467A9E01" w14:textId="77777777">
            <w:trPr>
              <w:trHeight w:val="407"/>
            </w:trPr>
            <w:tc>
              <w:tcPr>
                <w:tcW w:w="1290" w:type="dxa"/>
              </w:tcPr>
              <w:p w14:paraId="5D10B423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7</w:t>
                </w:r>
              </w:p>
            </w:tc>
            <w:tc>
              <w:tcPr>
                <w:tcW w:w="6600" w:type="dxa"/>
              </w:tcPr>
              <w:p w14:paraId="64DB92BB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 xml:space="preserve">Пылесос для маникюра </w:t>
                </w:r>
              </w:p>
            </w:tc>
            <w:tc>
              <w:tcPr>
                <w:tcW w:w="2505" w:type="dxa"/>
              </w:tcPr>
              <w:p w14:paraId="5698FEFA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2</w:t>
                </w:r>
              </w:p>
            </w:tc>
          </w:tr>
          <w:tr w:rsidR="00D02B57" w14:paraId="0839BFD6" w14:textId="77777777">
            <w:trPr>
              <w:trHeight w:val="407"/>
            </w:trPr>
            <w:tc>
              <w:tcPr>
                <w:tcW w:w="1290" w:type="dxa"/>
              </w:tcPr>
              <w:p w14:paraId="690C5664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8</w:t>
                </w:r>
              </w:p>
            </w:tc>
            <w:tc>
              <w:tcPr>
                <w:tcW w:w="6600" w:type="dxa"/>
              </w:tcPr>
              <w:p w14:paraId="195B25DA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Сухожар</w:t>
                </w:r>
              </w:p>
            </w:tc>
            <w:tc>
              <w:tcPr>
                <w:tcW w:w="2505" w:type="dxa"/>
              </w:tcPr>
              <w:p w14:paraId="58C7E8C5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2</w:t>
                </w:r>
              </w:p>
            </w:tc>
          </w:tr>
          <w:tr w:rsidR="00D02B57" w14:paraId="5B9314E5" w14:textId="77777777">
            <w:trPr>
              <w:trHeight w:val="407"/>
            </w:trPr>
            <w:tc>
              <w:tcPr>
                <w:tcW w:w="1290" w:type="dxa"/>
              </w:tcPr>
              <w:p w14:paraId="2A81284B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9</w:t>
                </w:r>
              </w:p>
            </w:tc>
            <w:tc>
              <w:tcPr>
                <w:tcW w:w="6600" w:type="dxa"/>
              </w:tcPr>
              <w:p w14:paraId="37F39DE3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УФ-стерилизатор</w:t>
                </w:r>
              </w:p>
            </w:tc>
            <w:tc>
              <w:tcPr>
                <w:tcW w:w="2505" w:type="dxa"/>
              </w:tcPr>
              <w:p w14:paraId="17FCE2BC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2</w:t>
                </w:r>
              </w:p>
            </w:tc>
          </w:tr>
          <w:tr w:rsidR="00D02B57" w14:paraId="11016EED" w14:textId="77777777">
            <w:trPr>
              <w:trHeight w:val="407"/>
            </w:trPr>
            <w:tc>
              <w:tcPr>
                <w:tcW w:w="1290" w:type="dxa"/>
              </w:tcPr>
              <w:p w14:paraId="349583C9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10</w:t>
                </w:r>
              </w:p>
            </w:tc>
            <w:tc>
              <w:tcPr>
                <w:tcW w:w="6600" w:type="dxa"/>
              </w:tcPr>
              <w:p w14:paraId="66ED93C1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Подставка для сумок</w:t>
                </w:r>
              </w:p>
            </w:tc>
            <w:tc>
              <w:tcPr>
                <w:tcW w:w="2505" w:type="dxa"/>
              </w:tcPr>
              <w:p w14:paraId="434A35DE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2</w:t>
                </w:r>
              </w:p>
            </w:tc>
          </w:tr>
          <w:tr w:rsidR="00D02B57" w14:paraId="4B6EBCA2" w14:textId="77777777">
            <w:trPr>
              <w:trHeight w:val="407"/>
            </w:trPr>
            <w:tc>
              <w:tcPr>
                <w:tcW w:w="1290" w:type="dxa"/>
              </w:tcPr>
              <w:p w14:paraId="7F093570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11</w:t>
                </w:r>
              </w:p>
            </w:tc>
            <w:tc>
              <w:tcPr>
                <w:tcW w:w="6600" w:type="dxa"/>
              </w:tcPr>
              <w:p w14:paraId="1F54047F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Подиум для кресла реклайнера</w:t>
                </w:r>
              </w:p>
            </w:tc>
            <w:tc>
              <w:tcPr>
                <w:tcW w:w="2505" w:type="dxa"/>
              </w:tcPr>
              <w:p w14:paraId="753D4AE2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</w:tr>
          <w:tr w:rsidR="00D02B57" w14:paraId="0115774D" w14:textId="77777777">
            <w:trPr>
              <w:trHeight w:val="407"/>
            </w:trPr>
            <w:tc>
              <w:tcPr>
                <w:tcW w:w="1290" w:type="dxa"/>
              </w:tcPr>
              <w:p w14:paraId="72476858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12</w:t>
                </w:r>
              </w:p>
            </w:tc>
            <w:tc>
              <w:tcPr>
                <w:tcW w:w="6600" w:type="dxa"/>
              </w:tcPr>
              <w:p w14:paraId="387ADB79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Стол журнальный 2 в 1 - зона ожидания</w:t>
                </w:r>
              </w:p>
            </w:tc>
            <w:tc>
              <w:tcPr>
                <w:tcW w:w="2505" w:type="dxa"/>
              </w:tcPr>
              <w:p w14:paraId="5C429330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</w:tr>
          <w:tr w:rsidR="00D02B57" w14:paraId="7602C588" w14:textId="77777777">
            <w:trPr>
              <w:trHeight w:val="407"/>
            </w:trPr>
            <w:tc>
              <w:tcPr>
                <w:tcW w:w="1290" w:type="dxa"/>
              </w:tcPr>
              <w:p w14:paraId="2F8E76CD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13</w:t>
                </w:r>
              </w:p>
            </w:tc>
            <w:tc>
              <w:tcPr>
                <w:tcW w:w="6600" w:type="dxa"/>
              </w:tcPr>
              <w:p w14:paraId="0770684D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Стулья для ожидания</w:t>
                </w:r>
              </w:p>
            </w:tc>
            <w:tc>
              <w:tcPr>
                <w:tcW w:w="2505" w:type="dxa"/>
              </w:tcPr>
              <w:p w14:paraId="7E5DF812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2</w:t>
                </w:r>
              </w:p>
            </w:tc>
          </w:tr>
          <w:tr w:rsidR="00D02B57" w14:paraId="02305FAA" w14:textId="77777777">
            <w:trPr>
              <w:trHeight w:val="407"/>
            </w:trPr>
            <w:tc>
              <w:tcPr>
                <w:tcW w:w="1290" w:type="dxa"/>
              </w:tcPr>
              <w:p w14:paraId="6360E5B8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14</w:t>
                </w:r>
              </w:p>
            </w:tc>
            <w:tc>
              <w:tcPr>
                <w:tcW w:w="6600" w:type="dxa"/>
              </w:tcPr>
              <w:p w14:paraId="1759B2AA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Стеллаж с сумками, духами и  прочими предметами</w:t>
                </w:r>
              </w:p>
            </w:tc>
            <w:tc>
              <w:tcPr>
                <w:tcW w:w="2505" w:type="dxa"/>
              </w:tcPr>
              <w:p w14:paraId="6727F008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</w:tr>
          <w:tr w:rsidR="00D02B57" w14:paraId="45C141F5" w14:textId="77777777">
            <w:trPr>
              <w:trHeight w:val="407"/>
            </w:trPr>
            <w:tc>
              <w:tcPr>
                <w:tcW w:w="1290" w:type="dxa"/>
              </w:tcPr>
              <w:p w14:paraId="14D2C0CC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15</w:t>
                </w:r>
              </w:p>
            </w:tc>
            <w:tc>
              <w:tcPr>
                <w:tcW w:w="6600" w:type="dxa"/>
              </w:tcPr>
              <w:p w14:paraId="743B02E3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Зеркало напольное</w:t>
                </w:r>
              </w:p>
            </w:tc>
            <w:tc>
              <w:tcPr>
                <w:tcW w:w="2505" w:type="dxa"/>
              </w:tcPr>
              <w:p w14:paraId="16EAB8D3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</w:tr>
          <w:tr w:rsidR="00D02B57" w14:paraId="736681FA" w14:textId="77777777">
            <w:trPr>
              <w:trHeight w:val="407"/>
            </w:trPr>
            <w:tc>
              <w:tcPr>
                <w:tcW w:w="1290" w:type="dxa"/>
              </w:tcPr>
              <w:p w14:paraId="220C1C89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16</w:t>
                </w:r>
              </w:p>
            </w:tc>
            <w:tc>
              <w:tcPr>
                <w:tcW w:w="6600" w:type="dxa"/>
              </w:tcPr>
              <w:p w14:paraId="45AF8704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Вешалка для одежды</w:t>
                </w:r>
              </w:p>
            </w:tc>
            <w:tc>
              <w:tcPr>
                <w:tcW w:w="2505" w:type="dxa"/>
              </w:tcPr>
              <w:p w14:paraId="79DB76B9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</w:tr>
          <w:tr w:rsidR="00D02B57" w14:paraId="218348FC" w14:textId="77777777">
            <w:trPr>
              <w:trHeight w:val="407"/>
            </w:trPr>
            <w:tc>
              <w:tcPr>
                <w:tcW w:w="1290" w:type="dxa"/>
              </w:tcPr>
              <w:p w14:paraId="3E954DE1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17</w:t>
                </w:r>
              </w:p>
            </w:tc>
            <w:tc>
              <w:tcPr>
                <w:tcW w:w="6600" w:type="dxa"/>
              </w:tcPr>
              <w:p w14:paraId="00D98689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Консоль для бровиста/визажиста</w:t>
                </w:r>
              </w:p>
            </w:tc>
            <w:tc>
              <w:tcPr>
                <w:tcW w:w="2505" w:type="dxa"/>
              </w:tcPr>
              <w:p w14:paraId="340AE86C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</w:tr>
          <w:tr w:rsidR="00D02B57" w14:paraId="3470CF6B" w14:textId="77777777">
            <w:trPr>
              <w:trHeight w:val="407"/>
            </w:trPr>
            <w:tc>
              <w:tcPr>
                <w:tcW w:w="1290" w:type="dxa"/>
              </w:tcPr>
              <w:p w14:paraId="4493B10B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18</w:t>
                </w:r>
              </w:p>
            </w:tc>
            <w:tc>
              <w:tcPr>
                <w:tcW w:w="6600" w:type="dxa"/>
              </w:tcPr>
              <w:p w14:paraId="70FBCBBF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Зеркало настенное с  подсветкой</w:t>
                </w:r>
              </w:p>
            </w:tc>
            <w:tc>
              <w:tcPr>
                <w:tcW w:w="2505" w:type="dxa"/>
              </w:tcPr>
              <w:p w14:paraId="06C45155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</w:tr>
          <w:tr w:rsidR="00D02B57" w14:paraId="698C285B" w14:textId="77777777">
            <w:trPr>
              <w:trHeight w:val="407"/>
            </w:trPr>
            <w:tc>
              <w:tcPr>
                <w:tcW w:w="1290" w:type="dxa"/>
              </w:tcPr>
              <w:p w14:paraId="66D215C8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19</w:t>
                </w:r>
              </w:p>
            </w:tc>
            <w:tc>
              <w:tcPr>
                <w:tcW w:w="6600" w:type="dxa"/>
              </w:tcPr>
              <w:p w14:paraId="249A98A9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Зеркало настольное (золото)</w:t>
                </w:r>
              </w:p>
            </w:tc>
            <w:tc>
              <w:tcPr>
                <w:tcW w:w="2505" w:type="dxa"/>
              </w:tcPr>
              <w:p w14:paraId="59DF60A9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</w:tr>
          <w:tr w:rsidR="00D02B57" w14:paraId="69EECC42" w14:textId="77777777">
            <w:trPr>
              <w:trHeight w:val="407"/>
            </w:trPr>
            <w:tc>
              <w:tcPr>
                <w:tcW w:w="1290" w:type="dxa"/>
              </w:tcPr>
              <w:p w14:paraId="40F519A7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20</w:t>
                </w:r>
              </w:p>
            </w:tc>
            <w:tc>
              <w:tcPr>
                <w:tcW w:w="6600" w:type="dxa"/>
              </w:tcPr>
              <w:p w14:paraId="15E5F968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 xml:space="preserve">Расходные материалы мастера бровиста </w:t>
                </w:r>
              </w:p>
            </w:tc>
            <w:tc>
              <w:tcPr>
                <w:tcW w:w="2505" w:type="dxa"/>
              </w:tcPr>
              <w:p w14:paraId="329DC72D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 комплект</w:t>
                </w:r>
              </w:p>
            </w:tc>
          </w:tr>
          <w:tr w:rsidR="00D02B57" w14:paraId="4B82A9F9" w14:textId="77777777">
            <w:trPr>
              <w:trHeight w:val="407"/>
            </w:trPr>
            <w:tc>
              <w:tcPr>
                <w:tcW w:w="1290" w:type="dxa"/>
              </w:tcPr>
              <w:p w14:paraId="091EE1B0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21</w:t>
                </w:r>
              </w:p>
            </w:tc>
            <w:tc>
              <w:tcPr>
                <w:tcW w:w="6600" w:type="dxa"/>
              </w:tcPr>
              <w:p w14:paraId="00C4CB06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Барный стул</w:t>
                </w:r>
              </w:p>
            </w:tc>
            <w:tc>
              <w:tcPr>
                <w:tcW w:w="2505" w:type="dxa"/>
              </w:tcPr>
              <w:p w14:paraId="18AD4D7E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3</w:t>
                </w:r>
              </w:p>
            </w:tc>
          </w:tr>
          <w:tr w:rsidR="00D02B57" w14:paraId="3B05A36B" w14:textId="77777777">
            <w:trPr>
              <w:trHeight w:val="390"/>
            </w:trPr>
            <w:tc>
              <w:tcPr>
                <w:tcW w:w="1290" w:type="dxa"/>
              </w:tcPr>
              <w:p w14:paraId="6EBF9A92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22</w:t>
                </w:r>
              </w:p>
            </w:tc>
            <w:tc>
              <w:tcPr>
                <w:tcW w:w="6600" w:type="dxa"/>
              </w:tcPr>
              <w:p w14:paraId="4799C4DB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Кольцевая  лампа</w:t>
                </w:r>
              </w:p>
            </w:tc>
            <w:tc>
              <w:tcPr>
                <w:tcW w:w="2505" w:type="dxa"/>
              </w:tcPr>
              <w:p w14:paraId="7121DC19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2</w:t>
                </w:r>
              </w:p>
            </w:tc>
          </w:tr>
          <w:tr w:rsidR="00D02B57" w14:paraId="45872E8D" w14:textId="77777777">
            <w:trPr>
              <w:trHeight w:val="390"/>
            </w:trPr>
            <w:tc>
              <w:tcPr>
                <w:tcW w:w="1290" w:type="dxa"/>
              </w:tcPr>
              <w:p w14:paraId="625B0EC5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23</w:t>
                </w:r>
              </w:p>
            </w:tc>
            <w:tc>
              <w:tcPr>
                <w:tcW w:w="6600" w:type="dxa"/>
              </w:tcPr>
              <w:p w14:paraId="5A527FAB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Кресло-мойка</w:t>
                </w:r>
              </w:p>
            </w:tc>
            <w:tc>
              <w:tcPr>
                <w:tcW w:w="2505" w:type="dxa"/>
              </w:tcPr>
              <w:p w14:paraId="29F8B6BD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</w:tr>
          <w:tr w:rsidR="00D02B57" w14:paraId="3A67D490" w14:textId="77777777">
            <w:trPr>
              <w:trHeight w:val="390"/>
            </w:trPr>
            <w:tc>
              <w:tcPr>
                <w:tcW w:w="1290" w:type="dxa"/>
              </w:tcPr>
              <w:p w14:paraId="6E11B268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24</w:t>
                </w:r>
              </w:p>
            </w:tc>
            <w:tc>
              <w:tcPr>
                <w:tcW w:w="6600" w:type="dxa"/>
              </w:tcPr>
              <w:p w14:paraId="37F64228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Кресло для клиента парикмахерское</w:t>
                </w:r>
              </w:p>
            </w:tc>
            <w:tc>
              <w:tcPr>
                <w:tcW w:w="2505" w:type="dxa"/>
              </w:tcPr>
              <w:p w14:paraId="7D54D477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2</w:t>
                </w:r>
              </w:p>
            </w:tc>
          </w:tr>
          <w:tr w:rsidR="00D02B57" w14:paraId="3621CC56" w14:textId="77777777">
            <w:trPr>
              <w:trHeight w:val="390"/>
            </w:trPr>
            <w:tc>
              <w:tcPr>
                <w:tcW w:w="1290" w:type="dxa"/>
              </w:tcPr>
              <w:p w14:paraId="3C527167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25</w:t>
                </w:r>
              </w:p>
            </w:tc>
            <w:tc>
              <w:tcPr>
                <w:tcW w:w="6600" w:type="dxa"/>
              </w:tcPr>
              <w:p w14:paraId="41D55522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 xml:space="preserve">Навесное зеркало </w:t>
                </w:r>
              </w:p>
            </w:tc>
            <w:tc>
              <w:tcPr>
                <w:tcW w:w="2505" w:type="dxa"/>
              </w:tcPr>
              <w:p w14:paraId="302FD597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2</w:t>
                </w:r>
              </w:p>
            </w:tc>
          </w:tr>
          <w:tr w:rsidR="00D02B57" w14:paraId="21D0D273" w14:textId="77777777">
            <w:trPr>
              <w:trHeight w:val="390"/>
            </w:trPr>
            <w:tc>
              <w:tcPr>
                <w:tcW w:w="1290" w:type="dxa"/>
              </w:tcPr>
              <w:p w14:paraId="49A8C7D9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26</w:t>
                </w:r>
              </w:p>
            </w:tc>
            <w:tc>
              <w:tcPr>
                <w:tcW w:w="6600" w:type="dxa"/>
              </w:tcPr>
              <w:p w14:paraId="6B07AA0B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Стеллаж для материалов/инвентаря парикмахерский</w:t>
                </w:r>
              </w:p>
            </w:tc>
            <w:tc>
              <w:tcPr>
                <w:tcW w:w="2505" w:type="dxa"/>
              </w:tcPr>
              <w:p w14:paraId="20135C83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3</w:t>
                </w:r>
              </w:p>
            </w:tc>
          </w:tr>
          <w:tr w:rsidR="00D02B57" w14:paraId="7DD2F22E" w14:textId="77777777">
            <w:trPr>
              <w:trHeight w:val="390"/>
            </w:trPr>
            <w:tc>
              <w:tcPr>
                <w:tcW w:w="1290" w:type="dxa"/>
              </w:tcPr>
              <w:p w14:paraId="63265CD8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27</w:t>
                </w:r>
              </w:p>
            </w:tc>
            <w:tc>
              <w:tcPr>
                <w:tcW w:w="6600" w:type="dxa"/>
              </w:tcPr>
              <w:p w14:paraId="51C4A6DB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Вентилятор</w:t>
                </w:r>
              </w:p>
            </w:tc>
            <w:tc>
              <w:tcPr>
                <w:tcW w:w="2505" w:type="dxa"/>
              </w:tcPr>
              <w:p w14:paraId="0041F7FA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</w:tr>
          <w:tr w:rsidR="00D02B57" w14:paraId="4C233438" w14:textId="77777777">
            <w:trPr>
              <w:trHeight w:val="390"/>
            </w:trPr>
            <w:tc>
              <w:tcPr>
                <w:tcW w:w="1290" w:type="dxa"/>
              </w:tcPr>
              <w:p w14:paraId="20A1D00A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28</w:t>
                </w:r>
              </w:p>
            </w:tc>
            <w:tc>
              <w:tcPr>
                <w:tcW w:w="6600" w:type="dxa"/>
              </w:tcPr>
              <w:p w14:paraId="7AB6E51F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Навесная полка парикмахерская</w:t>
                </w:r>
              </w:p>
            </w:tc>
            <w:tc>
              <w:tcPr>
                <w:tcW w:w="2505" w:type="dxa"/>
              </w:tcPr>
              <w:p w14:paraId="5580E021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2</w:t>
                </w:r>
              </w:p>
            </w:tc>
          </w:tr>
          <w:tr w:rsidR="00D02B57" w14:paraId="1A8E7BFA" w14:textId="77777777">
            <w:trPr>
              <w:trHeight w:val="390"/>
            </w:trPr>
            <w:tc>
              <w:tcPr>
                <w:tcW w:w="1290" w:type="dxa"/>
              </w:tcPr>
              <w:p w14:paraId="7D972733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29</w:t>
                </w:r>
              </w:p>
            </w:tc>
            <w:tc>
              <w:tcPr>
                <w:tcW w:w="6600" w:type="dxa"/>
              </w:tcPr>
              <w:p w14:paraId="2AC7CE15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 xml:space="preserve">Этажерка парикмахерская </w:t>
                </w:r>
              </w:p>
            </w:tc>
            <w:tc>
              <w:tcPr>
                <w:tcW w:w="2505" w:type="dxa"/>
              </w:tcPr>
              <w:p w14:paraId="4E39CD86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2</w:t>
                </w:r>
              </w:p>
            </w:tc>
          </w:tr>
          <w:tr w:rsidR="00D02B57" w14:paraId="56E30104" w14:textId="77777777">
            <w:trPr>
              <w:trHeight w:val="390"/>
            </w:trPr>
            <w:tc>
              <w:tcPr>
                <w:tcW w:w="1290" w:type="dxa"/>
              </w:tcPr>
              <w:p w14:paraId="6736E7AE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30</w:t>
                </w:r>
              </w:p>
            </w:tc>
            <w:tc>
              <w:tcPr>
                <w:tcW w:w="6600" w:type="dxa"/>
              </w:tcPr>
              <w:p w14:paraId="4062F173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Ширма</w:t>
                </w:r>
              </w:p>
            </w:tc>
            <w:tc>
              <w:tcPr>
                <w:tcW w:w="2505" w:type="dxa"/>
              </w:tcPr>
              <w:p w14:paraId="2ED5B08E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</w:tr>
          <w:tr w:rsidR="00D02B57" w14:paraId="5C4025F3" w14:textId="77777777">
            <w:trPr>
              <w:trHeight w:val="390"/>
            </w:trPr>
            <w:tc>
              <w:tcPr>
                <w:tcW w:w="1290" w:type="dxa"/>
              </w:tcPr>
              <w:p w14:paraId="5DAAD097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31</w:t>
                </w:r>
              </w:p>
            </w:tc>
            <w:tc>
              <w:tcPr>
                <w:tcW w:w="6600" w:type="dxa"/>
              </w:tcPr>
              <w:p w14:paraId="7D111E66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Ресепшн</w:t>
                </w:r>
              </w:p>
            </w:tc>
            <w:tc>
              <w:tcPr>
                <w:tcW w:w="2505" w:type="dxa"/>
              </w:tcPr>
              <w:p w14:paraId="14C81E53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</w:tr>
          <w:tr w:rsidR="00D02B57" w14:paraId="1A99F39F" w14:textId="77777777">
            <w:trPr>
              <w:trHeight w:val="390"/>
            </w:trPr>
            <w:tc>
              <w:tcPr>
                <w:tcW w:w="1290" w:type="dxa"/>
              </w:tcPr>
              <w:p w14:paraId="23FCC647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32</w:t>
                </w:r>
              </w:p>
            </w:tc>
            <w:tc>
              <w:tcPr>
                <w:tcW w:w="6600" w:type="dxa"/>
              </w:tcPr>
              <w:p w14:paraId="334F53F5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Ноутбук</w:t>
                </w:r>
              </w:p>
            </w:tc>
            <w:tc>
              <w:tcPr>
                <w:tcW w:w="2505" w:type="dxa"/>
              </w:tcPr>
              <w:p w14:paraId="0554A065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</w:tr>
          <w:tr w:rsidR="00D02B57" w14:paraId="4B94FA42" w14:textId="77777777">
            <w:trPr>
              <w:trHeight w:val="390"/>
            </w:trPr>
            <w:tc>
              <w:tcPr>
                <w:tcW w:w="1290" w:type="dxa"/>
              </w:tcPr>
              <w:p w14:paraId="1F23E5B1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33</w:t>
                </w:r>
              </w:p>
            </w:tc>
            <w:tc>
              <w:tcPr>
                <w:tcW w:w="6600" w:type="dxa"/>
              </w:tcPr>
              <w:p w14:paraId="3F2F835A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Телефон сенсорный</w:t>
                </w:r>
              </w:p>
            </w:tc>
            <w:tc>
              <w:tcPr>
                <w:tcW w:w="2505" w:type="dxa"/>
              </w:tcPr>
              <w:p w14:paraId="1CCEFB8C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</w:tr>
          <w:tr w:rsidR="00D02B57" w14:paraId="1E2F5858" w14:textId="77777777">
            <w:trPr>
              <w:trHeight w:val="390"/>
            </w:trPr>
            <w:tc>
              <w:tcPr>
                <w:tcW w:w="1290" w:type="dxa"/>
              </w:tcPr>
              <w:p w14:paraId="2D518BFF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34</w:t>
                </w:r>
              </w:p>
            </w:tc>
            <w:tc>
              <w:tcPr>
                <w:tcW w:w="6600" w:type="dxa"/>
              </w:tcPr>
              <w:p w14:paraId="2C747D32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Аудио система  (сабвуфер+2 колонки)</w:t>
                </w:r>
              </w:p>
            </w:tc>
            <w:tc>
              <w:tcPr>
                <w:tcW w:w="2505" w:type="dxa"/>
              </w:tcPr>
              <w:p w14:paraId="0BF3AC8D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</w:tr>
          <w:tr w:rsidR="00D02B57" w14:paraId="2A630579" w14:textId="77777777">
            <w:trPr>
              <w:trHeight w:val="390"/>
            </w:trPr>
            <w:tc>
              <w:tcPr>
                <w:tcW w:w="1290" w:type="dxa"/>
              </w:tcPr>
              <w:p w14:paraId="195CE783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35</w:t>
                </w:r>
              </w:p>
            </w:tc>
            <w:tc>
              <w:tcPr>
                <w:tcW w:w="6600" w:type="dxa"/>
              </w:tcPr>
              <w:p w14:paraId="1C2A4144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Стеллаж для документов</w:t>
                </w:r>
              </w:p>
            </w:tc>
            <w:tc>
              <w:tcPr>
                <w:tcW w:w="2505" w:type="dxa"/>
              </w:tcPr>
              <w:p w14:paraId="1C169BC8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</w:tr>
          <w:tr w:rsidR="00D02B57" w14:paraId="46221C61" w14:textId="77777777">
            <w:trPr>
              <w:trHeight w:val="390"/>
            </w:trPr>
            <w:tc>
              <w:tcPr>
                <w:tcW w:w="1290" w:type="dxa"/>
              </w:tcPr>
              <w:p w14:paraId="33D5C72D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lastRenderedPageBreak/>
                  <w:t>36</w:t>
                </w:r>
              </w:p>
            </w:tc>
            <w:tc>
              <w:tcPr>
                <w:tcW w:w="6600" w:type="dxa"/>
              </w:tcPr>
              <w:p w14:paraId="2B46E97B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Стол администратора</w:t>
                </w:r>
              </w:p>
            </w:tc>
            <w:tc>
              <w:tcPr>
                <w:tcW w:w="2505" w:type="dxa"/>
              </w:tcPr>
              <w:p w14:paraId="5A77EF3F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</w:tr>
          <w:tr w:rsidR="00D02B57" w14:paraId="291544E9" w14:textId="77777777">
            <w:trPr>
              <w:trHeight w:val="390"/>
            </w:trPr>
            <w:tc>
              <w:tcPr>
                <w:tcW w:w="1290" w:type="dxa"/>
              </w:tcPr>
              <w:p w14:paraId="25A77C92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37</w:t>
                </w:r>
              </w:p>
            </w:tc>
            <w:tc>
              <w:tcPr>
                <w:tcW w:w="6600" w:type="dxa"/>
              </w:tcPr>
              <w:p w14:paraId="2562C3E2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Полка навесная для товаров</w:t>
                </w:r>
              </w:p>
            </w:tc>
            <w:tc>
              <w:tcPr>
                <w:tcW w:w="2505" w:type="dxa"/>
              </w:tcPr>
              <w:p w14:paraId="59017C95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2</w:t>
                </w:r>
              </w:p>
            </w:tc>
          </w:tr>
          <w:tr w:rsidR="00D02B57" w14:paraId="77B63E09" w14:textId="77777777">
            <w:trPr>
              <w:trHeight w:val="390"/>
            </w:trPr>
            <w:tc>
              <w:tcPr>
                <w:tcW w:w="1290" w:type="dxa"/>
              </w:tcPr>
              <w:p w14:paraId="30015DE3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38</w:t>
                </w:r>
              </w:p>
            </w:tc>
            <w:tc>
              <w:tcPr>
                <w:tcW w:w="6600" w:type="dxa"/>
              </w:tcPr>
              <w:p w14:paraId="3F7B8CA1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Холодильник</w:t>
                </w:r>
              </w:p>
            </w:tc>
            <w:tc>
              <w:tcPr>
                <w:tcW w:w="2505" w:type="dxa"/>
              </w:tcPr>
              <w:p w14:paraId="01CEDB0D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</w:tr>
          <w:tr w:rsidR="00D02B57" w14:paraId="11AB1A6C" w14:textId="77777777">
            <w:trPr>
              <w:trHeight w:val="390"/>
            </w:trPr>
            <w:tc>
              <w:tcPr>
                <w:tcW w:w="1290" w:type="dxa"/>
              </w:tcPr>
              <w:p w14:paraId="2576E7F1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39</w:t>
                </w:r>
              </w:p>
            </w:tc>
            <w:tc>
              <w:tcPr>
                <w:tcW w:w="6600" w:type="dxa"/>
              </w:tcPr>
              <w:p w14:paraId="5DACDEF1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Микроволновая печь</w:t>
                </w:r>
              </w:p>
            </w:tc>
            <w:tc>
              <w:tcPr>
                <w:tcW w:w="2505" w:type="dxa"/>
              </w:tcPr>
              <w:p w14:paraId="4BF1ADF3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</w:tr>
          <w:tr w:rsidR="00D02B57" w14:paraId="79E2BCC6" w14:textId="77777777">
            <w:trPr>
              <w:trHeight w:val="390"/>
            </w:trPr>
            <w:tc>
              <w:tcPr>
                <w:tcW w:w="1290" w:type="dxa"/>
              </w:tcPr>
              <w:p w14:paraId="6C215E39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40</w:t>
                </w:r>
              </w:p>
            </w:tc>
            <w:tc>
              <w:tcPr>
                <w:tcW w:w="6600" w:type="dxa"/>
              </w:tcPr>
              <w:p w14:paraId="5728AB5D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Кофе-машина</w:t>
                </w:r>
              </w:p>
            </w:tc>
            <w:tc>
              <w:tcPr>
                <w:tcW w:w="2505" w:type="dxa"/>
              </w:tcPr>
              <w:p w14:paraId="4E42F5F6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</w:tr>
          <w:tr w:rsidR="00D02B57" w14:paraId="7643C05D" w14:textId="77777777">
            <w:trPr>
              <w:trHeight w:val="390"/>
            </w:trPr>
            <w:tc>
              <w:tcPr>
                <w:tcW w:w="1290" w:type="dxa"/>
              </w:tcPr>
              <w:p w14:paraId="0A70F30A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41</w:t>
                </w:r>
              </w:p>
            </w:tc>
            <w:tc>
              <w:tcPr>
                <w:tcW w:w="6600" w:type="dxa"/>
              </w:tcPr>
              <w:p w14:paraId="2A288AE5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Кулер</w:t>
                </w:r>
              </w:p>
            </w:tc>
            <w:tc>
              <w:tcPr>
                <w:tcW w:w="2505" w:type="dxa"/>
              </w:tcPr>
              <w:p w14:paraId="706538DF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</w:tr>
          <w:tr w:rsidR="00D02B57" w14:paraId="114491AD" w14:textId="77777777">
            <w:trPr>
              <w:trHeight w:val="390"/>
            </w:trPr>
            <w:tc>
              <w:tcPr>
                <w:tcW w:w="1290" w:type="dxa"/>
              </w:tcPr>
              <w:p w14:paraId="2037ABA5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42</w:t>
                </w:r>
              </w:p>
            </w:tc>
            <w:tc>
              <w:tcPr>
                <w:tcW w:w="6600" w:type="dxa"/>
              </w:tcPr>
              <w:p w14:paraId="12C09629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Столик для отдыха персонала</w:t>
                </w:r>
              </w:p>
            </w:tc>
            <w:tc>
              <w:tcPr>
                <w:tcW w:w="2505" w:type="dxa"/>
              </w:tcPr>
              <w:p w14:paraId="014D65BC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</w:tr>
          <w:tr w:rsidR="00D02B57" w14:paraId="4A10C0FE" w14:textId="77777777">
            <w:trPr>
              <w:trHeight w:val="390"/>
            </w:trPr>
            <w:tc>
              <w:tcPr>
                <w:tcW w:w="1290" w:type="dxa"/>
              </w:tcPr>
              <w:p w14:paraId="0E954C0E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43</w:t>
                </w:r>
              </w:p>
            </w:tc>
            <w:tc>
              <w:tcPr>
                <w:tcW w:w="6600" w:type="dxa"/>
              </w:tcPr>
              <w:p w14:paraId="10936887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 xml:space="preserve">Стул для отдыха персонала </w:t>
                </w:r>
              </w:p>
            </w:tc>
            <w:tc>
              <w:tcPr>
                <w:tcW w:w="2505" w:type="dxa"/>
              </w:tcPr>
              <w:p w14:paraId="021DBE0E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3</w:t>
                </w:r>
              </w:p>
            </w:tc>
          </w:tr>
          <w:tr w:rsidR="00D02B57" w14:paraId="6BC38596" w14:textId="77777777">
            <w:trPr>
              <w:trHeight w:val="390"/>
            </w:trPr>
            <w:tc>
              <w:tcPr>
                <w:tcW w:w="1290" w:type="dxa"/>
              </w:tcPr>
              <w:p w14:paraId="7FC89E4F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44</w:t>
                </w:r>
              </w:p>
            </w:tc>
            <w:tc>
              <w:tcPr>
                <w:tcW w:w="6600" w:type="dxa"/>
              </w:tcPr>
              <w:p w14:paraId="4E6E478A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Стеллаж для чая/кофе/одноразовых расходных средств защиты</w:t>
                </w:r>
              </w:p>
            </w:tc>
            <w:tc>
              <w:tcPr>
                <w:tcW w:w="2505" w:type="dxa"/>
              </w:tcPr>
              <w:p w14:paraId="77BB694C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</w:tr>
          <w:tr w:rsidR="00D02B57" w14:paraId="1A44ED89" w14:textId="77777777">
            <w:trPr>
              <w:trHeight w:val="390"/>
            </w:trPr>
            <w:tc>
              <w:tcPr>
                <w:tcW w:w="1290" w:type="dxa"/>
              </w:tcPr>
              <w:p w14:paraId="46E8CACC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45</w:t>
                </w:r>
              </w:p>
            </w:tc>
            <w:tc>
              <w:tcPr>
                <w:tcW w:w="6600" w:type="dxa"/>
              </w:tcPr>
              <w:p w14:paraId="6BB8BEF6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Чайный сервиз на 4 персоны</w:t>
                </w:r>
              </w:p>
            </w:tc>
            <w:tc>
              <w:tcPr>
                <w:tcW w:w="2505" w:type="dxa"/>
              </w:tcPr>
              <w:p w14:paraId="2982CED1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</w:tr>
          <w:tr w:rsidR="00D02B57" w14:paraId="533D7615" w14:textId="77777777">
            <w:trPr>
              <w:trHeight w:val="390"/>
            </w:trPr>
            <w:tc>
              <w:tcPr>
                <w:tcW w:w="1290" w:type="dxa"/>
              </w:tcPr>
              <w:p w14:paraId="615970CB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46</w:t>
                </w:r>
              </w:p>
            </w:tc>
            <w:tc>
              <w:tcPr>
                <w:tcW w:w="6600" w:type="dxa"/>
              </w:tcPr>
              <w:p w14:paraId="3F48F549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Вешалка для одежды</w:t>
                </w:r>
              </w:p>
            </w:tc>
            <w:tc>
              <w:tcPr>
                <w:tcW w:w="2505" w:type="dxa"/>
              </w:tcPr>
              <w:p w14:paraId="6CF6CDAE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</w:tr>
          <w:tr w:rsidR="00D02B57" w14:paraId="5764337A" w14:textId="77777777">
            <w:trPr>
              <w:trHeight w:val="390"/>
            </w:trPr>
            <w:tc>
              <w:tcPr>
                <w:tcW w:w="1290" w:type="dxa"/>
              </w:tcPr>
              <w:p w14:paraId="77E7F6CA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47</w:t>
                </w:r>
              </w:p>
            </w:tc>
            <w:tc>
              <w:tcPr>
                <w:tcW w:w="6600" w:type="dxa"/>
              </w:tcPr>
              <w:p w14:paraId="18F3AA8E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Полка для обуви</w:t>
                </w:r>
              </w:p>
            </w:tc>
            <w:tc>
              <w:tcPr>
                <w:tcW w:w="2505" w:type="dxa"/>
              </w:tcPr>
              <w:p w14:paraId="56E2D723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</w:tr>
          <w:tr w:rsidR="00D02B57" w14:paraId="4BFFB042" w14:textId="77777777">
            <w:trPr>
              <w:trHeight w:val="390"/>
            </w:trPr>
            <w:tc>
              <w:tcPr>
                <w:tcW w:w="1290" w:type="dxa"/>
              </w:tcPr>
              <w:p w14:paraId="3A17C063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48</w:t>
                </w:r>
              </w:p>
            </w:tc>
            <w:tc>
              <w:tcPr>
                <w:tcW w:w="6600" w:type="dxa"/>
              </w:tcPr>
              <w:p w14:paraId="3C3C737A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Тумба под мойку+мойка санузел</w:t>
                </w:r>
              </w:p>
            </w:tc>
            <w:tc>
              <w:tcPr>
                <w:tcW w:w="2505" w:type="dxa"/>
              </w:tcPr>
              <w:p w14:paraId="7626DD2B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 комплект</w:t>
                </w:r>
              </w:p>
            </w:tc>
          </w:tr>
          <w:tr w:rsidR="00D02B57" w14:paraId="75901AEE" w14:textId="77777777">
            <w:trPr>
              <w:trHeight w:val="390"/>
            </w:trPr>
            <w:tc>
              <w:tcPr>
                <w:tcW w:w="1290" w:type="dxa"/>
              </w:tcPr>
              <w:p w14:paraId="2B19B490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49</w:t>
                </w:r>
              </w:p>
            </w:tc>
            <w:tc>
              <w:tcPr>
                <w:tcW w:w="6600" w:type="dxa"/>
              </w:tcPr>
              <w:p w14:paraId="1430B0F6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Зеркало навесное санузел</w:t>
                </w:r>
              </w:p>
            </w:tc>
            <w:tc>
              <w:tcPr>
                <w:tcW w:w="2505" w:type="dxa"/>
              </w:tcPr>
              <w:p w14:paraId="2B018D22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</w:tr>
          <w:tr w:rsidR="00D02B57" w14:paraId="02F82386" w14:textId="77777777">
            <w:trPr>
              <w:trHeight w:val="390"/>
            </w:trPr>
            <w:tc>
              <w:tcPr>
                <w:tcW w:w="1290" w:type="dxa"/>
              </w:tcPr>
              <w:p w14:paraId="3466048A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50</w:t>
                </w:r>
              </w:p>
            </w:tc>
            <w:tc>
              <w:tcPr>
                <w:tcW w:w="6600" w:type="dxa"/>
              </w:tcPr>
              <w:p w14:paraId="48C8E126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Унитаз</w:t>
                </w:r>
              </w:p>
            </w:tc>
            <w:tc>
              <w:tcPr>
                <w:tcW w:w="2505" w:type="dxa"/>
              </w:tcPr>
              <w:p w14:paraId="5D723F6D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</w:tr>
          <w:tr w:rsidR="00D02B57" w14:paraId="4CF886A2" w14:textId="77777777">
            <w:trPr>
              <w:trHeight w:val="390"/>
            </w:trPr>
            <w:tc>
              <w:tcPr>
                <w:tcW w:w="1290" w:type="dxa"/>
              </w:tcPr>
              <w:p w14:paraId="047786E1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51</w:t>
                </w:r>
              </w:p>
            </w:tc>
            <w:tc>
              <w:tcPr>
                <w:tcW w:w="6600" w:type="dxa"/>
              </w:tcPr>
              <w:p w14:paraId="787E05E2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Уличная вывеска с режимом работы и контактами</w:t>
                </w:r>
              </w:p>
            </w:tc>
            <w:tc>
              <w:tcPr>
                <w:tcW w:w="2505" w:type="dxa"/>
              </w:tcPr>
              <w:p w14:paraId="15B49D05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</w:tr>
          <w:tr w:rsidR="00D02B57" w14:paraId="3ACAEDB9" w14:textId="77777777">
            <w:trPr>
              <w:trHeight w:val="390"/>
            </w:trPr>
            <w:tc>
              <w:tcPr>
                <w:tcW w:w="1290" w:type="dxa"/>
              </w:tcPr>
              <w:p w14:paraId="7551C911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52</w:t>
                </w:r>
              </w:p>
            </w:tc>
            <w:tc>
              <w:tcPr>
                <w:tcW w:w="6600" w:type="dxa"/>
              </w:tcPr>
              <w:p w14:paraId="5D9B97AC" w14:textId="77777777" w:rsidR="00D02B57" w:rsidRDefault="00360EB4">
                <w:pPr>
                  <w:pStyle w:val="LO-normal"/>
                  <w:widowControl w:val="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Палитра+комплект гель-лаков/средств для маникюра/педикюра</w:t>
                </w:r>
              </w:p>
            </w:tc>
            <w:tc>
              <w:tcPr>
                <w:tcW w:w="2505" w:type="dxa"/>
              </w:tcPr>
              <w:p w14:paraId="35167D1F" w14:textId="77777777" w:rsidR="00D02B57" w:rsidRDefault="00360EB4">
                <w:pPr>
                  <w:pStyle w:val="LO-normal"/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1 комплект</w:t>
                </w:r>
              </w:p>
            </w:tc>
          </w:tr>
        </w:tbl>
      </w:sdtContent>
    </w:sdt>
    <w:p w14:paraId="160E956C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8870116" w14:textId="77777777" w:rsidR="00D02B57" w:rsidRDefault="00360EB4">
      <w:pPr>
        <w:pStyle w:val="LO-normal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Настоящий Акт составлен в двух экземплярах, имеет одинаковую юридическую силу, и хранится у каждой из Сторон. </w:t>
      </w:r>
    </w:p>
    <w:p w14:paraId="7E419350" w14:textId="77777777" w:rsidR="00D02B57" w:rsidRDefault="00360EB4">
      <w:pPr>
        <w:pStyle w:val="LO-normal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Стороны претензий друг к другу не имеют.</w:t>
      </w:r>
    </w:p>
    <w:p w14:paraId="34BD5A9A" w14:textId="77777777" w:rsidR="00D02B57" w:rsidRDefault="00D02B57">
      <w:pPr>
        <w:pStyle w:val="LO-normal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F49870E" w14:textId="77777777" w:rsidR="00D02B57" w:rsidRDefault="00D02B57">
      <w:pPr>
        <w:pStyle w:val="LO-normal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2CF1E5F" w14:textId="77777777" w:rsidR="00D02B57" w:rsidRDefault="00D02B57">
      <w:pPr>
        <w:pStyle w:val="LO-normal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ECCE6C5" w14:textId="77777777" w:rsidR="00D02B57" w:rsidRDefault="00360EB4">
      <w:pPr>
        <w:pStyle w:val="LO-normal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Продавец:</w:t>
      </w:r>
    </w:p>
    <w:p w14:paraId="15BDFF9E" w14:textId="77777777" w:rsidR="00D02B57" w:rsidRDefault="00D02B57">
      <w:pPr>
        <w:pStyle w:val="LO-normal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5040107" w14:textId="77777777" w:rsidR="00D02B57" w:rsidRDefault="00360EB4">
      <w:pPr>
        <w:pStyle w:val="LO-normal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_____________________/_________________________________________________________________________________</w:t>
      </w:r>
    </w:p>
    <w:p w14:paraId="75A83EF5" w14:textId="77777777" w:rsidR="00D02B57" w:rsidRDefault="00D02B57">
      <w:pPr>
        <w:pStyle w:val="LO-normal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2843FE7" w14:textId="77777777" w:rsidR="00D02B57" w:rsidRDefault="00D02B57">
      <w:pPr>
        <w:pStyle w:val="LO-normal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6946759" w14:textId="77777777" w:rsidR="00D02B57" w:rsidRDefault="00D02B57">
      <w:pPr>
        <w:pStyle w:val="LO-normal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64D806B" w14:textId="77777777" w:rsidR="00D02B57" w:rsidRDefault="00360EB4">
      <w:pPr>
        <w:pStyle w:val="LO-normal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Покупатель:</w:t>
      </w:r>
    </w:p>
    <w:p w14:paraId="164486D4" w14:textId="77777777" w:rsidR="00D02B57" w:rsidRDefault="00D02B57">
      <w:pPr>
        <w:pStyle w:val="LO-normal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DF53387" w14:textId="77777777" w:rsidR="00D02B57" w:rsidRDefault="00360EB4">
      <w:pPr>
        <w:pStyle w:val="LO-normal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_____________________/__________________________________________________________________________________</w:t>
      </w:r>
    </w:p>
    <w:p w14:paraId="22C6AAF2" w14:textId="77777777" w:rsidR="00D02B57" w:rsidRDefault="00D02B57">
      <w:pPr>
        <w:pStyle w:val="LO-normal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A98C4C8" w14:textId="77777777" w:rsidR="00D02B57" w:rsidRDefault="00D02B57">
      <w:pPr>
        <w:pStyle w:val="LO-normal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1C1EF58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807CFC5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EBA9960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79AC56E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794C05D" w14:textId="77777777" w:rsidR="00D02B57" w:rsidRDefault="00360EB4">
      <w:pPr>
        <w:pStyle w:val="LO-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РАСПИСКА</w:t>
      </w:r>
    </w:p>
    <w:p w14:paraId="2B702D96" w14:textId="5903ADC5" w:rsidR="00D02B57" w:rsidRPr="00192E49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0991A2C5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1E19C9" w14:textId="77777777" w:rsidR="00D02B57" w:rsidRDefault="00D02B57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9D2FC4" w14:textId="407EFBA3" w:rsidR="00D02B57" w:rsidRPr="00192E49" w:rsidRDefault="00360EB4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Я,</w:t>
      </w:r>
      <w:r w:rsidR="00192E49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получила </w:t>
      </w:r>
      <w:r w:rsidR="00192E49">
        <w:rPr>
          <w:rFonts w:ascii="Times New Roman" w:eastAsia="Times New Roman" w:hAnsi="Times New Roman" w:cs="Times New Roman"/>
          <w:lang w:val="ru-RU"/>
        </w:rPr>
        <w:t>от ……..</w:t>
      </w:r>
    </w:p>
    <w:p w14:paraId="073E623A" w14:textId="77777777" w:rsidR="00D02B57" w:rsidRDefault="00D02B57">
      <w:pPr>
        <w:pStyle w:val="LO-normal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4AED75" w14:textId="716825E9" w:rsidR="00D02B57" w:rsidRDefault="00360EB4">
      <w:pPr>
        <w:pStyle w:val="LO-normal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денежную сумму в </w:t>
      </w:r>
      <w:r>
        <w:rPr>
          <w:rFonts w:ascii="Times New Roman" w:eastAsia="Times New Roman" w:hAnsi="Times New Roman" w:cs="Times New Roman"/>
          <w:b/>
          <w:bCs/>
        </w:rPr>
        <w:t>качестве оплаты стоимости</w:t>
      </w:r>
      <w:r>
        <w:rPr>
          <w:rFonts w:ascii="Times New Roman" w:eastAsia="Times New Roman" w:hAnsi="Times New Roman" w:cs="Times New Roman"/>
        </w:rPr>
        <w:t xml:space="preserve"> в  размере </w:t>
      </w:r>
      <w:r>
        <w:rPr>
          <w:rFonts w:ascii="Times New Roman" w:eastAsia="Times New Roman" w:hAnsi="Times New Roman" w:cs="Times New Roman"/>
          <w:b/>
          <w:bCs/>
        </w:rPr>
        <w:t>2 200 000 (два миллиона двести тысяч)</w:t>
      </w:r>
      <w:r>
        <w:rPr>
          <w:rFonts w:ascii="Times New Roman" w:eastAsia="Times New Roman" w:hAnsi="Times New Roman" w:cs="Times New Roman"/>
        </w:rPr>
        <w:t xml:space="preserve"> рублей 00 копеек  за проданное имущество согласно условиям Договора купли-продажи имущества от 21.11.202</w:t>
      </w:r>
      <w:r w:rsidR="00C621EB">
        <w:rPr>
          <w:rFonts w:ascii="Times New Roman" w:eastAsia="Times New Roman" w:hAnsi="Times New Roman" w:cs="Times New Roman"/>
          <w:lang w:val="ru-RU"/>
        </w:rPr>
        <w:t>5</w:t>
      </w:r>
      <w:r>
        <w:rPr>
          <w:rFonts w:ascii="Times New Roman" w:eastAsia="Times New Roman" w:hAnsi="Times New Roman" w:cs="Times New Roman"/>
        </w:rPr>
        <w:t xml:space="preserve">г., </w:t>
      </w:r>
      <w:proofErr w:type="spellStart"/>
      <w:r>
        <w:rPr>
          <w:rFonts w:ascii="Times New Roman" w:eastAsia="Times New Roman" w:hAnsi="Times New Roman" w:cs="Times New Roman"/>
        </w:rPr>
        <w:t>поименованное</w:t>
      </w:r>
      <w:proofErr w:type="spellEnd"/>
      <w:r>
        <w:rPr>
          <w:rFonts w:ascii="Times New Roman" w:eastAsia="Times New Roman" w:hAnsi="Times New Roman" w:cs="Times New Roman"/>
        </w:rPr>
        <w:t xml:space="preserve"> в  Приложении № 1 к указанному Договору и расположенное по адресу </w:t>
      </w:r>
      <w:r w:rsidR="00C621EB">
        <w:rPr>
          <w:rFonts w:ascii="Times New Roman" w:eastAsia="Times New Roman" w:hAnsi="Times New Roman" w:cs="Times New Roman"/>
          <w:lang w:val="ru-RU"/>
        </w:rPr>
        <w:t>:……..</w:t>
      </w:r>
      <w:r>
        <w:rPr>
          <w:rFonts w:ascii="Times New Roman" w:eastAsia="Times New Roman" w:hAnsi="Times New Roman" w:cs="Times New Roman"/>
        </w:rPr>
        <w:t xml:space="preserve">  общим количеством 76 (семьдесят шесть)  единиц. </w:t>
      </w:r>
    </w:p>
    <w:p w14:paraId="7884B004" w14:textId="077EE2C1" w:rsidR="00D02B57" w:rsidRPr="00710177" w:rsidRDefault="00360EB4">
      <w:pPr>
        <w:pStyle w:val="LO-normal"/>
        <w:ind w:firstLine="708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>Одновременно с полученной суммой передаю проданное имущество, средство индивидуализации и права от интернет- ресурсов, являющихся административно-рекламным элементом бизнеса студии красоты “</w:t>
      </w:r>
      <w:r>
        <w:rPr>
          <w:rFonts w:ascii="Times New Roman" w:eastAsia="Times New Roman" w:hAnsi="Times New Roman" w:cs="Times New Roman"/>
        </w:rPr>
        <w:t>” в полное беспрепятственное владение и пользование</w:t>
      </w:r>
      <w:r w:rsidR="00710177">
        <w:rPr>
          <w:rFonts w:ascii="Times New Roman" w:eastAsia="Times New Roman" w:hAnsi="Times New Roman" w:cs="Times New Roman"/>
          <w:lang w:val="ru-RU"/>
        </w:rPr>
        <w:t xml:space="preserve"> ….</w:t>
      </w:r>
    </w:p>
    <w:p w14:paraId="156175BA" w14:textId="77777777" w:rsidR="00D02B57" w:rsidRDefault="00D02B57">
      <w:pPr>
        <w:pStyle w:val="LO-normal"/>
        <w:ind w:firstLine="708"/>
        <w:jc w:val="both"/>
        <w:rPr>
          <w:rFonts w:ascii="Times New Roman" w:eastAsia="Times New Roman" w:hAnsi="Times New Roman" w:cs="Times New Roman"/>
        </w:rPr>
      </w:pPr>
    </w:p>
    <w:p w14:paraId="56EE262D" w14:textId="77777777" w:rsidR="00D02B57" w:rsidRDefault="00360EB4">
      <w:pPr>
        <w:pStyle w:val="LO-normal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Денежная сумма мной полученная, Претензий не имею.</w:t>
      </w:r>
    </w:p>
    <w:p w14:paraId="093B82BD" w14:textId="77777777" w:rsidR="00D02B57" w:rsidRDefault="00D02B57">
      <w:pPr>
        <w:pStyle w:val="LO-normal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B133FD6" w14:textId="77777777" w:rsidR="00D02B57" w:rsidRDefault="00D02B57">
      <w:pPr>
        <w:pStyle w:val="LO-normal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C84D0E8" w14:textId="77777777" w:rsidR="00D02B57" w:rsidRDefault="00D02B57">
      <w:pPr>
        <w:pStyle w:val="LO-normal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E4F17CB" w14:textId="77777777" w:rsidR="00D02B57" w:rsidRDefault="00360EB4">
      <w:pPr>
        <w:pStyle w:val="LO-normal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___________________________________________________________________________________________________</w:t>
      </w:r>
    </w:p>
    <w:p w14:paraId="4B509379" w14:textId="77777777" w:rsidR="00D02B57" w:rsidRDefault="00D02B57">
      <w:pPr>
        <w:pStyle w:val="LO-normal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D3662CB" w14:textId="77777777" w:rsidR="00D02B57" w:rsidRDefault="00D02B57">
      <w:pPr>
        <w:pStyle w:val="LO-normal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A78FDC8" w14:textId="77777777" w:rsidR="00D02B57" w:rsidRDefault="00D02B57">
      <w:pPr>
        <w:pStyle w:val="LO-normal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EACBB0B" w14:textId="77777777" w:rsidR="00D02B57" w:rsidRDefault="00360EB4">
      <w:pPr>
        <w:pStyle w:val="LO-normal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______________________</w:t>
      </w:r>
    </w:p>
    <w:sectPr w:rsidR="00D02B57">
      <w:headerReference w:type="default" r:id="rId9"/>
      <w:footerReference w:type="default" r:id="rId10"/>
      <w:pgSz w:w="11906" w:h="16838"/>
      <w:pgMar w:top="425" w:right="713" w:bottom="262" w:left="70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356ED" w14:textId="77777777" w:rsidR="00360EB4" w:rsidRDefault="00360EB4">
      <w:pPr>
        <w:spacing w:line="240" w:lineRule="auto"/>
      </w:pPr>
      <w:r>
        <w:separator/>
      </w:r>
    </w:p>
  </w:endnote>
  <w:endnote w:type="continuationSeparator" w:id="0">
    <w:p w14:paraId="0D3FB76B" w14:textId="77777777" w:rsidR="00360EB4" w:rsidRDefault="00360E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ACD05" w14:textId="77777777" w:rsidR="00D02B57" w:rsidRDefault="00D02B57">
    <w:pPr>
      <w:pStyle w:val="LO-normal"/>
      <w:pBdr>
        <w:top w:val="nil"/>
        <w:left w:val="nil"/>
        <w:bottom w:val="nil"/>
        <w:right w:val="nil"/>
        <w:between w:val="nil"/>
      </w:pBdr>
      <w:spacing w:line="276" w:lineRule="auto"/>
      <w:jc w:val="both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B0B40" w14:textId="77777777" w:rsidR="00360EB4" w:rsidRDefault="00360EB4">
      <w:pPr>
        <w:spacing w:line="240" w:lineRule="auto"/>
      </w:pPr>
      <w:r>
        <w:separator/>
      </w:r>
    </w:p>
  </w:footnote>
  <w:footnote w:type="continuationSeparator" w:id="0">
    <w:p w14:paraId="6A674E09" w14:textId="77777777" w:rsidR="00360EB4" w:rsidRDefault="00360E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955D0" w14:textId="77777777" w:rsidR="00D02B57" w:rsidRDefault="00EB3DDE">
    <w:pPr>
      <w:pStyle w:val="LO-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rFonts w:ascii="Times New Roman" w:eastAsia="Times New Roman" w:hAnsi="Times New Roman" w:cs="Times New Roman"/>
        <w:noProof/>
      </w:rPr>
    </w:r>
    <w:r w:rsidR="00EB3DDE">
      <w:rPr>
        <w:rFonts w:ascii="Times New Roman" w:eastAsia="Times New Roman" w:hAnsi="Times New Roman" w:cs="Times New Roman"/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216.6pt;height:79.9pt;rotation:315;z-index:-251657216;mso-position-horizontal:center;mso-position-horizontal-relative:margin;mso-position-vertical:center;mso-position-vertical-relative:margin" fillcolor="#e8eaed" stroked="f">
          <v:textpath style="font-family:&quot;&amp;quot&quot;;font-size:1pt" string="проект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F02AD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457407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embedTrueTypeFonts/>
  <w:proofState w:spelling="clean"/>
  <w:revisionView w:inkAnnotations="0"/>
  <w:defaultTabStop w:val="720"/>
  <w:characterSpacingControl w:val="doNotCompress"/>
  <w:hdrShapeDefaults>
    <o:shapedefaults v:ext="edit" spidmax="10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B57"/>
    <w:rsid w:val="00136A66"/>
    <w:rsid w:val="00192E49"/>
    <w:rsid w:val="001B7489"/>
    <w:rsid w:val="00335819"/>
    <w:rsid w:val="003532B1"/>
    <w:rsid w:val="00360EB4"/>
    <w:rsid w:val="00402311"/>
    <w:rsid w:val="00703413"/>
    <w:rsid w:val="00710177"/>
    <w:rsid w:val="008158CD"/>
    <w:rsid w:val="008F1B3A"/>
    <w:rsid w:val="009265A3"/>
    <w:rsid w:val="00A4089D"/>
    <w:rsid w:val="00B571CC"/>
    <w:rsid w:val="00C621EB"/>
    <w:rsid w:val="00CD251E"/>
    <w:rsid w:val="00D02B57"/>
    <w:rsid w:val="00D44A15"/>
    <w:rsid w:val="00E766AB"/>
    <w:rsid w:val="00EB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448763"/>
  <w15:docId w15:val="{0D36DAF5-A563-C545-9AF6-C8D8F5CD5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</w:pPr>
    <w:rPr>
      <w:lang w:eastAsia="zh-CN" w:bidi="hi-I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4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Верхний колонтитул Знак"/>
    <w:basedOn w:val="a0"/>
    <w:uiPriority w:val="99"/>
    <w:qFormat/>
    <w:rsid w:val="00BE4B9A"/>
  </w:style>
  <w:style w:type="character" w:customStyle="1" w:styleId="a6">
    <w:name w:val="Текст выноски Знак"/>
    <w:basedOn w:val="a0"/>
    <w:uiPriority w:val="99"/>
    <w:semiHidden/>
    <w:qFormat/>
    <w:rsid w:val="00BE4B9A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ascii="Times New Roman" w:hAnsi="Times New Roman"/>
      <w:sz w:val="20"/>
      <w:u w:val="none"/>
    </w:rPr>
  </w:style>
  <w:style w:type="character" w:customStyle="1" w:styleId="ListLabel2">
    <w:name w:val="ListLabel 2"/>
    <w:qFormat/>
    <w:rPr>
      <w:u w:val="none"/>
    </w:rPr>
  </w:style>
  <w:style w:type="character" w:customStyle="1" w:styleId="ListLabel3">
    <w:name w:val="ListLabel 3"/>
    <w:qFormat/>
    <w:rPr>
      <w:u w:val="none"/>
    </w:rPr>
  </w:style>
  <w:style w:type="character" w:customStyle="1" w:styleId="ListLabel4">
    <w:name w:val="ListLabel 4"/>
    <w:qFormat/>
    <w:rPr>
      <w:u w:val="none"/>
    </w:rPr>
  </w:style>
  <w:style w:type="character" w:customStyle="1" w:styleId="ListLabel5">
    <w:name w:val="ListLabel 5"/>
    <w:qFormat/>
    <w:rPr>
      <w:u w:val="none"/>
    </w:rPr>
  </w:style>
  <w:style w:type="character" w:customStyle="1" w:styleId="ListLabel6">
    <w:name w:val="ListLabel 6"/>
    <w:qFormat/>
    <w:rPr>
      <w:u w:val="none"/>
    </w:rPr>
  </w:style>
  <w:style w:type="character" w:customStyle="1" w:styleId="ListLabel7">
    <w:name w:val="ListLabel 7"/>
    <w:qFormat/>
    <w:rPr>
      <w:u w:val="none"/>
    </w:rPr>
  </w:style>
  <w:style w:type="character" w:customStyle="1" w:styleId="ListLabel8">
    <w:name w:val="ListLabel 8"/>
    <w:qFormat/>
    <w:rPr>
      <w:u w:val="none"/>
    </w:rPr>
  </w:style>
  <w:style w:type="character" w:customStyle="1" w:styleId="ListLabel9">
    <w:name w:val="ListLabel 9"/>
    <w:qFormat/>
    <w:rPr>
      <w:u w:val="none"/>
    </w:rPr>
  </w:style>
  <w:style w:type="paragraph" w:styleId="a4">
    <w:name w:val="Body Text"/>
    <w:basedOn w:val="a"/>
    <w:pPr>
      <w:spacing w:after="140"/>
    </w:pPr>
  </w:style>
  <w:style w:type="paragraph" w:styleId="a7">
    <w:name w:val="List"/>
    <w:basedOn w:val="a4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</w:style>
  <w:style w:type="paragraph" w:customStyle="1" w:styleId="LO-normal">
    <w:name w:val="LO-normal"/>
    <w:qFormat/>
    <w:rPr>
      <w:lang w:eastAsia="zh-CN" w:bidi="hi-IN"/>
    </w:rPr>
  </w:style>
  <w:style w:type="paragraph" w:styleId="aa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40" w:lineRule="auto"/>
    </w:pPr>
    <w:rPr>
      <w:color w:val="666666"/>
      <w:sz w:val="30"/>
      <w:szCs w:val="30"/>
    </w:rPr>
  </w:style>
  <w:style w:type="paragraph" w:styleId="ab">
    <w:name w:val="header"/>
    <w:basedOn w:val="a"/>
    <w:uiPriority w:val="99"/>
    <w:unhideWhenUsed/>
    <w:rsid w:val="00BE4B9A"/>
    <w:pPr>
      <w:tabs>
        <w:tab w:val="center" w:pos="4677"/>
        <w:tab w:val="right" w:pos="9355"/>
      </w:tabs>
      <w:spacing w:line="240" w:lineRule="auto"/>
    </w:pPr>
  </w:style>
  <w:style w:type="paragraph" w:styleId="ac">
    <w:name w:val="Balloon Text"/>
    <w:basedOn w:val="a"/>
    <w:uiPriority w:val="99"/>
    <w:semiHidden/>
    <w:unhideWhenUsed/>
    <w:qFormat/>
    <w:rsid w:val="00BE4B9A"/>
    <w:pPr>
      <w:spacing w:line="240" w:lineRule="auto"/>
    </w:pPr>
    <w:rPr>
      <w:rFonts w:ascii="Tahoma" w:hAnsi="Tahoma" w:cs="Tahoma"/>
      <w:sz w:val="16"/>
      <w:szCs w:val="16"/>
    </w:rPr>
  </w:style>
  <w:style w:type="paragraph" w:styleId="ad">
    <w:name w:val="Revision"/>
    <w:uiPriority w:val="99"/>
    <w:semiHidden/>
    <w:qFormat/>
    <w:rsid w:val="00BE4B9A"/>
    <w:rPr>
      <w:lang w:eastAsia="zh-CN" w:bidi="hi-IN"/>
    </w:rPr>
  </w:style>
  <w:style w:type="paragraph" w:styleId="ae">
    <w:name w:val="footer"/>
    <w:basedOn w:val="a"/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c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beautis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sKM4oLfFu0YcYEt7vO4ddgElCg==">CgMxLjAaHwoBMBIaChgICVIUChJ0YWJsZS44M3J2YXM1Mm11azU4AHIhMTV5WlFIeU10YmVqTVdzQVVRdU9PemtnRlFkS0Rnc21X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1302</Words>
  <Characters>7426</Characters>
  <Application>Microsoft Office Word</Application>
  <DocSecurity>0</DocSecurity>
  <Lines>61</Lines>
  <Paragraphs>17</Paragraphs>
  <ScaleCrop>false</ScaleCrop>
  <Company/>
  <LinksUpToDate>false</LinksUpToDate>
  <CharactersWithSpaces>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 Zotov</cp:lastModifiedBy>
  <cp:revision>2</cp:revision>
  <dcterms:created xsi:type="dcterms:W3CDTF">2025-11-25T10:25:00Z</dcterms:created>
  <dcterms:modified xsi:type="dcterms:W3CDTF">2025-11-25T10:25:00Z</dcterms:modified>
</cp:coreProperties>
</file>